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FA8" w:rsidRDefault="001A3FA8"/>
    <w:tbl>
      <w:tblPr>
        <w:tblW w:w="9624" w:type="dxa"/>
        <w:jc w:val="center"/>
        <w:tblBorders>
          <w:top w:val="nil"/>
          <w:left w:val="nil"/>
          <w:bottom w:val="nil"/>
          <w:right w:val="nil"/>
        </w:tblBorders>
        <w:tblLayout w:type="fixed"/>
        <w:tblLook w:val="0000"/>
      </w:tblPr>
      <w:tblGrid>
        <w:gridCol w:w="413"/>
        <w:gridCol w:w="1109"/>
        <w:gridCol w:w="710"/>
        <w:gridCol w:w="710"/>
        <w:gridCol w:w="710"/>
        <w:gridCol w:w="710"/>
        <w:gridCol w:w="710"/>
        <w:gridCol w:w="283"/>
        <w:gridCol w:w="427"/>
        <w:gridCol w:w="710"/>
        <w:gridCol w:w="710"/>
        <w:gridCol w:w="710"/>
        <w:gridCol w:w="136"/>
        <w:gridCol w:w="843"/>
        <w:gridCol w:w="733"/>
      </w:tblGrid>
      <w:tr w:rsidR="00483B6F" w:rsidRPr="001D1EA3" w:rsidTr="007D0B27">
        <w:trPr>
          <w:trHeight w:val="166"/>
          <w:jc w:val="center"/>
        </w:trPr>
        <w:tc>
          <w:tcPr>
            <w:tcW w:w="9624" w:type="dxa"/>
            <w:gridSpan w:val="15"/>
            <w:tcBorders>
              <w:top w:val="single" w:sz="4" w:space="0" w:color="000000"/>
              <w:left w:val="single" w:sz="4" w:space="0" w:color="000000"/>
              <w:bottom w:val="single" w:sz="4" w:space="0" w:color="000000"/>
              <w:right w:val="single" w:sz="4" w:space="0" w:color="000000"/>
            </w:tcBorders>
            <w:shd w:val="clear" w:color="auto" w:fill="F79646"/>
          </w:tcPr>
          <w:p w:rsidR="00483B6F" w:rsidRPr="006D1271" w:rsidRDefault="001A3FA8" w:rsidP="00450E63">
            <w:pPr>
              <w:jc w:val="center"/>
              <w:rPr>
                <w:rFonts w:ascii="Arial Narrow" w:hAnsi="Arial Narrow" w:cs="Arial"/>
                <w:b/>
                <w:lang w:val="es-MX"/>
              </w:rPr>
            </w:pPr>
            <w:r w:rsidRPr="001A3FA8">
              <w:rPr>
                <w:sz w:val="20"/>
                <w:szCs w:val="20"/>
              </w:rPr>
              <w:br w:type="page"/>
            </w:r>
            <w:r w:rsidR="00483B6F">
              <w:rPr>
                <w:rFonts w:ascii="Arial" w:hAnsi="Arial" w:cs="Arial"/>
                <w:color w:val="000000"/>
              </w:rPr>
              <w:br w:type="page"/>
            </w:r>
            <w:r w:rsidR="00483B6F" w:rsidRPr="006D1271">
              <w:rPr>
                <w:rFonts w:ascii="Arial Narrow" w:hAnsi="Arial Narrow" w:cs="Arial"/>
                <w:b/>
                <w:lang w:val="es-MX"/>
              </w:rPr>
              <w:t xml:space="preserve">PROYECTO DE APOYO A </w:t>
            </w:r>
            <w:smartTag w:uri="urn:schemas-microsoft-com:office:smarttags" w:element="PersonName">
              <w:smartTagPr>
                <w:attr w:name="ProductID" w:val="LA CALIDAD DE"/>
              </w:smartTagPr>
              <w:smartTag w:uri="urn:schemas-microsoft-com:office:smarttags" w:element="PersonName">
                <w:smartTagPr>
                  <w:attr w:name="ProductID" w:val="LA CALIDAD"/>
                </w:smartTagPr>
                <w:r w:rsidR="00483B6F" w:rsidRPr="006D1271">
                  <w:rPr>
                    <w:rFonts w:ascii="Arial Narrow" w:hAnsi="Arial Narrow" w:cs="Arial"/>
                    <w:b/>
                    <w:lang w:val="es-MX"/>
                  </w:rPr>
                  <w:t>LA CALIDAD</w:t>
                </w:r>
              </w:smartTag>
              <w:r w:rsidR="00483B6F" w:rsidRPr="006D1271">
                <w:rPr>
                  <w:rFonts w:ascii="Arial Narrow" w:hAnsi="Arial Narrow" w:cs="Arial"/>
                  <w:b/>
                  <w:lang w:val="es-MX"/>
                </w:rPr>
                <w:t xml:space="preserve"> DE</w:t>
              </w:r>
            </w:smartTag>
            <w:r w:rsidR="00483B6F" w:rsidRPr="006D1271">
              <w:rPr>
                <w:rFonts w:ascii="Arial Narrow" w:hAnsi="Arial Narrow" w:cs="Arial"/>
                <w:b/>
                <w:lang w:val="es-MX"/>
              </w:rPr>
              <w:t xml:space="preserve"> LAS UNIVERSIDADES TECNOLÓGICAS</w:t>
            </w:r>
          </w:p>
          <w:p w:rsidR="00483B6F" w:rsidRPr="001D1EA3" w:rsidRDefault="00483B6F" w:rsidP="005F4265">
            <w:pPr>
              <w:autoSpaceDE w:val="0"/>
              <w:autoSpaceDN w:val="0"/>
              <w:adjustRightInd w:val="0"/>
              <w:jc w:val="center"/>
              <w:rPr>
                <w:rFonts w:ascii="Arial Narrow" w:hAnsi="Arial Narrow" w:cs="Arial"/>
                <w:b/>
                <w:color w:val="000000"/>
                <w:sz w:val="16"/>
                <w:szCs w:val="16"/>
                <w:lang w:val="es-MX"/>
              </w:rPr>
            </w:pPr>
            <w:r w:rsidRPr="006D1271">
              <w:rPr>
                <w:rFonts w:ascii="Arial Narrow" w:hAnsi="Arial Narrow" w:cs="Arial"/>
                <w:b/>
                <w:color w:val="000000"/>
                <w:lang w:val="es-MX"/>
              </w:rPr>
              <w:t>20</w:t>
            </w:r>
            <w:r w:rsidR="005F4265">
              <w:rPr>
                <w:rFonts w:ascii="Arial Narrow" w:hAnsi="Arial Narrow" w:cs="Arial"/>
                <w:b/>
                <w:color w:val="000000"/>
                <w:lang w:val="es-MX"/>
              </w:rPr>
              <w:t>10</w:t>
            </w:r>
          </w:p>
        </w:tc>
      </w:tr>
      <w:tr w:rsidR="00483B6F" w:rsidRPr="00DF126C" w:rsidTr="007D0B27">
        <w:trPr>
          <w:trHeight w:val="166"/>
          <w:jc w:val="center"/>
        </w:trPr>
        <w:tc>
          <w:tcPr>
            <w:tcW w:w="9624" w:type="dxa"/>
            <w:gridSpan w:val="15"/>
            <w:tcBorders>
              <w:top w:val="single" w:sz="4" w:space="0" w:color="000000"/>
              <w:left w:val="single" w:sz="4" w:space="0" w:color="000000"/>
              <w:bottom w:val="single" w:sz="4" w:space="0" w:color="000000"/>
              <w:right w:val="single" w:sz="4" w:space="0" w:color="000000"/>
            </w:tcBorders>
            <w:shd w:val="clear" w:color="auto" w:fill="F8A764"/>
          </w:tcPr>
          <w:p w:rsidR="00483B6F" w:rsidRPr="00DF126C" w:rsidRDefault="00483B6F" w:rsidP="005F4265">
            <w:pPr>
              <w:tabs>
                <w:tab w:val="left" w:pos="8444"/>
              </w:tabs>
              <w:autoSpaceDE w:val="0"/>
              <w:autoSpaceDN w:val="0"/>
              <w:adjustRightInd w:val="0"/>
              <w:jc w:val="center"/>
              <w:rPr>
                <w:rFonts w:ascii="Arial Narrow" w:hAnsi="Arial Narrow" w:cs="Arial"/>
                <w:b/>
                <w:color w:val="000000"/>
                <w:sz w:val="16"/>
                <w:szCs w:val="16"/>
              </w:rPr>
            </w:pPr>
            <w:r w:rsidRPr="006D1271">
              <w:rPr>
                <w:rFonts w:ascii="Arial Narrow" w:hAnsi="Arial Narrow" w:cs="Arial"/>
                <w:b/>
                <w:color w:val="000000"/>
                <w:sz w:val="22"/>
                <w:szCs w:val="22"/>
              </w:rPr>
              <w:t>FORMATO DE PROYECTO</w:t>
            </w:r>
          </w:p>
        </w:tc>
      </w:tr>
      <w:tr w:rsidR="00483B6F" w:rsidRPr="001D1EA3" w:rsidTr="007D0B27">
        <w:trPr>
          <w:trHeight w:val="166"/>
          <w:jc w:val="center"/>
        </w:trPr>
        <w:tc>
          <w:tcPr>
            <w:tcW w:w="9624" w:type="dxa"/>
            <w:gridSpan w:val="15"/>
            <w:tcBorders>
              <w:top w:val="single" w:sz="4" w:space="0" w:color="000000"/>
              <w:left w:val="single" w:sz="4" w:space="0" w:color="000000"/>
              <w:bottom w:val="single" w:sz="4" w:space="0" w:color="000000"/>
              <w:right w:val="single" w:sz="4" w:space="0" w:color="000000"/>
            </w:tcBorders>
            <w:shd w:val="clear" w:color="auto" w:fill="FBD4B4"/>
          </w:tcPr>
          <w:p w:rsidR="00483B6F" w:rsidRDefault="00483B6F" w:rsidP="00450E63">
            <w:pPr>
              <w:autoSpaceDE w:val="0"/>
              <w:autoSpaceDN w:val="0"/>
              <w:adjustRightInd w:val="0"/>
              <w:jc w:val="center"/>
              <w:rPr>
                <w:rFonts w:ascii="Arial Narrow" w:hAnsi="Arial Narrow" w:cs="Arial"/>
                <w:b/>
                <w:bCs/>
                <w:color w:val="000000"/>
                <w:sz w:val="16"/>
                <w:szCs w:val="16"/>
              </w:rPr>
            </w:pPr>
            <w:r>
              <w:rPr>
                <w:rFonts w:ascii="Arial Narrow" w:hAnsi="Arial Narrow" w:cs="Arial"/>
                <w:b/>
                <w:bCs/>
                <w:color w:val="000000"/>
                <w:sz w:val="16"/>
                <w:szCs w:val="16"/>
              </w:rPr>
              <w:t>DATOS GENERALES DE PROYECTO (sin estimación de cuartillas)</w:t>
            </w:r>
          </w:p>
        </w:tc>
      </w:tr>
      <w:tr w:rsidR="00483B6F" w:rsidRPr="001D1EA3" w:rsidTr="007D0B27">
        <w:trPr>
          <w:trHeight w:val="187"/>
          <w:jc w:val="center"/>
        </w:trPr>
        <w:tc>
          <w:tcPr>
            <w:tcW w:w="962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38439F" w:rsidRPr="0099733C" w:rsidRDefault="00483B6F" w:rsidP="003C5D8B">
            <w:pPr>
              <w:autoSpaceDE w:val="0"/>
              <w:autoSpaceDN w:val="0"/>
              <w:adjustRightInd w:val="0"/>
              <w:jc w:val="both"/>
              <w:rPr>
                <w:rFonts w:ascii="Arial Narrow" w:hAnsi="Arial Narrow" w:cs="Arial"/>
                <w:color w:val="000000"/>
                <w:sz w:val="16"/>
                <w:szCs w:val="16"/>
              </w:rPr>
            </w:pPr>
            <w:r w:rsidRPr="00194EFC">
              <w:rPr>
                <w:rFonts w:ascii="Arial Narrow" w:hAnsi="Arial Narrow" w:cs="Arial"/>
                <w:b/>
                <w:color w:val="000000"/>
                <w:sz w:val="16"/>
                <w:szCs w:val="16"/>
              </w:rPr>
              <w:t>Título del proyecto:</w:t>
            </w:r>
            <w:r w:rsidRPr="001D1EA3">
              <w:rPr>
                <w:rFonts w:ascii="Arial Narrow" w:hAnsi="Arial Narrow" w:cs="Arial"/>
                <w:color w:val="000000"/>
                <w:sz w:val="16"/>
                <w:szCs w:val="16"/>
              </w:rPr>
              <w:t xml:space="preserve"> </w:t>
            </w:r>
            <w:r w:rsidR="00D429F4">
              <w:rPr>
                <w:rFonts w:ascii="Arial Narrow" w:hAnsi="Arial Narrow" w:cs="Arial"/>
                <w:color w:val="000000"/>
                <w:sz w:val="16"/>
                <w:szCs w:val="16"/>
              </w:rPr>
              <w:t>Consolida</w:t>
            </w:r>
            <w:r w:rsidR="003C5D8B">
              <w:rPr>
                <w:rFonts w:ascii="Arial Narrow" w:hAnsi="Arial Narrow" w:cs="Arial"/>
                <w:color w:val="000000"/>
                <w:sz w:val="16"/>
                <w:szCs w:val="16"/>
              </w:rPr>
              <w:t>r la competitividad tecnológico-</w:t>
            </w:r>
            <w:r w:rsidR="00D429F4">
              <w:rPr>
                <w:rFonts w:ascii="Arial Narrow" w:hAnsi="Arial Narrow" w:cs="Arial"/>
                <w:color w:val="000000"/>
                <w:sz w:val="16"/>
                <w:szCs w:val="16"/>
              </w:rPr>
              <w:t xml:space="preserve">educativa en las áreas </w:t>
            </w:r>
            <w:r w:rsidR="003C5D8B">
              <w:rPr>
                <w:rFonts w:ascii="Arial Narrow" w:hAnsi="Arial Narrow" w:cs="Arial"/>
                <w:color w:val="000000"/>
                <w:sz w:val="16"/>
                <w:szCs w:val="16"/>
              </w:rPr>
              <w:t>de automatización y control, así como de ahorro de energía y uso de energías alternativas bases de las</w:t>
            </w:r>
            <w:r w:rsidR="00D429F4">
              <w:rPr>
                <w:rFonts w:ascii="Arial Narrow" w:hAnsi="Arial Narrow" w:cs="Arial"/>
                <w:color w:val="000000"/>
                <w:sz w:val="16"/>
                <w:szCs w:val="16"/>
              </w:rPr>
              <w:t xml:space="preserve"> competencia</w:t>
            </w:r>
            <w:r w:rsidR="003C5D8B">
              <w:rPr>
                <w:rFonts w:ascii="Arial Narrow" w:hAnsi="Arial Narrow" w:cs="Arial"/>
                <w:color w:val="000000"/>
                <w:sz w:val="16"/>
                <w:szCs w:val="16"/>
              </w:rPr>
              <w:t>s</w:t>
            </w:r>
            <w:r w:rsidR="00D429F4">
              <w:rPr>
                <w:rFonts w:ascii="Arial Narrow" w:hAnsi="Arial Narrow" w:cs="Arial"/>
                <w:color w:val="000000"/>
                <w:sz w:val="16"/>
                <w:szCs w:val="16"/>
              </w:rPr>
              <w:t xml:space="preserve"> de l</w:t>
            </w:r>
            <w:r w:rsidR="0040291E">
              <w:rPr>
                <w:rFonts w:ascii="Arial Narrow" w:hAnsi="Arial Narrow" w:cs="Arial"/>
                <w:color w:val="000000"/>
                <w:sz w:val="16"/>
                <w:szCs w:val="16"/>
              </w:rPr>
              <w:t>a M</w:t>
            </w:r>
            <w:r w:rsidR="00D429F4">
              <w:rPr>
                <w:rFonts w:ascii="Arial Narrow" w:hAnsi="Arial Narrow" w:cs="Arial"/>
                <w:color w:val="000000"/>
                <w:sz w:val="16"/>
                <w:szCs w:val="16"/>
              </w:rPr>
              <w:t>ecatrónica.</w:t>
            </w:r>
            <w:r w:rsidR="00194EFC">
              <w:rPr>
                <w:rFonts w:ascii="Arial Narrow" w:hAnsi="Arial Narrow" w:cs="Arial"/>
                <w:color w:val="000000"/>
                <w:sz w:val="16"/>
                <w:szCs w:val="16"/>
              </w:rPr>
              <w:t xml:space="preserve">   </w:t>
            </w:r>
          </w:p>
        </w:tc>
      </w:tr>
      <w:tr w:rsidR="00483B6F" w:rsidRPr="001D1EA3" w:rsidTr="00154F22">
        <w:trPr>
          <w:trHeight w:val="234"/>
          <w:jc w:val="center"/>
        </w:trPr>
        <w:tc>
          <w:tcPr>
            <w:tcW w:w="9624" w:type="dxa"/>
            <w:gridSpan w:val="15"/>
            <w:tcBorders>
              <w:top w:val="single" w:sz="4" w:space="0" w:color="000000"/>
              <w:left w:val="single" w:sz="4" w:space="0" w:color="000000"/>
              <w:bottom w:val="single" w:sz="4" w:space="0" w:color="000000"/>
              <w:right w:val="single" w:sz="4" w:space="0" w:color="000000"/>
            </w:tcBorders>
            <w:vAlign w:val="center"/>
          </w:tcPr>
          <w:p w:rsidR="0038439F" w:rsidRPr="001D1EA3" w:rsidRDefault="00483B6F" w:rsidP="0099733C">
            <w:pPr>
              <w:autoSpaceDE w:val="0"/>
              <w:autoSpaceDN w:val="0"/>
              <w:adjustRightInd w:val="0"/>
              <w:rPr>
                <w:rFonts w:ascii="Arial Narrow" w:hAnsi="Arial Narrow" w:cs="Arial"/>
                <w:color w:val="000000"/>
                <w:sz w:val="16"/>
                <w:szCs w:val="16"/>
              </w:rPr>
            </w:pPr>
            <w:r w:rsidRPr="00194EFC">
              <w:rPr>
                <w:rFonts w:ascii="Arial Narrow" w:hAnsi="Arial Narrow" w:cs="Verdana"/>
                <w:b/>
                <w:color w:val="000000"/>
                <w:sz w:val="16"/>
                <w:szCs w:val="16"/>
              </w:rPr>
              <w:t xml:space="preserve">Responsable del </w:t>
            </w:r>
            <w:r w:rsidR="00194EFC" w:rsidRPr="00194EFC">
              <w:rPr>
                <w:rFonts w:ascii="Arial Narrow" w:hAnsi="Arial Narrow" w:cs="Verdana"/>
                <w:b/>
                <w:color w:val="000000"/>
                <w:sz w:val="16"/>
                <w:szCs w:val="16"/>
              </w:rPr>
              <w:t>proyecto</w:t>
            </w:r>
            <w:r w:rsidR="00194EFC" w:rsidRPr="00194EFC">
              <w:rPr>
                <w:rFonts w:ascii="Arial Narrow" w:hAnsi="Arial Narrow" w:cs="Arial"/>
                <w:b/>
                <w:color w:val="000000"/>
                <w:sz w:val="16"/>
                <w:szCs w:val="16"/>
              </w:rPr>
              <w:t>:</w:t>
            </w:r>
            <w:r w:rsidRPr="001D1EA3">
              <w:rPr>
                <w:rFonts w:ascii="Arial Narrow" w:hAnsi="Arial Narrow" w:cs="Arial"/>
                <w:color w:val="000000"/>
                <w:sz w:val="16"/>
                <w:szCs w:val="16"/>
              </w:rPr>
              <w:t xml:space="preserve"> </w:t>
            </w:r>
            <w:r w:rsidR="009B5379">
              <w:rPr>
                <w:rFonts w:ascii="Arial Narrow" w:hAnsi="Arial Narrow" w:cs="Arial"/>
                <w:color w:val="000000"/>
                <w:sz w:val="16"/>
                <w:szCs w:val="16"/>
              </w:rPr>
              <w:t>Mtro. Aldrin Trejo Montufa</w:t>
            </w:r>
            <w:r w:rsidR="004B69E8">
              <w:rPr>
                <w:rFonts w:ascii="Arial Narrow" w:hAnsi="Arial Narrow" w:cs="Arial"/>
                <w:color w:val="000000"/>
                <w:sz w:val="16"/>
                <w:szCs w:val="16"/>
              </w:rPr>
              <w:t>r</w:t>
            </w:r>
          </w:p>
        </w:tc>
      </w:tr>
      <w:tr w:rsidR="00483B6F" w:rsidRPr="001D1EA3" w:rsidTr="00154F22">
        <w:trPr>
          <w:trHeight w:val="266"/>
          <w:jc w:val="center"/>
        </w:trPr>
        <w:tc>
          <w:tcPr>
            <w:tcW w:w="9624" w:type="dxa"/>
            <w:gridSpan w:val="15"/>
            <w:tcBorders>
              <w:top w:val="single" w:sz="4" w:space="0" w:color="000000"/>
              <w:left w:val="single" w:sz="4" w:space="0" w:color="000000"/>
              <w:bottom w:val="single" w:sz="4" w:space="0" w:color="000000"/>
              <w:right w:val="single" w:sz="4" w:space="0" w:color="000000"/>
            </w:tcBorders>
            <w:vAlign w:val="center"/>
          </w:tcPr>
          <w:p w:rsidR="0038439F" w:rsidRPr="001D1EA3" w:rsidRDefault="00483B6F" w:rsidP="009019D2">
            <w:pPr>
              <w:autoSpaceDE w:val="0"/>
              <w:autoSpaceDN w:val="0"/>
              <w:adjustRightInd w:val="0"/>
              <w:rPr>
                <w:rFonts w:ascii="Arial Narrow" w:hAnsi="Arial Narrow" w:cs="Verdana"/>
                <w:color w:val="000000"/>
                <w:sz w:val="16"/>
                <w:szCs w:val="16"/>
              </w:rPr>
            </w:pPr>
            <w:r w:rsidRPr="00194EFC">
              <w:rPr>
                <w:rFonts w:ascii="Arial Narrow" w:hAnsi="Arial Narrow" w:cs="Verdana"/>
                <w:b/>
                <w:color w:val="000000"/>
                <w:sz w:val="16"/>
                <w:szCs w:val="16"/>
              </w:rPr>
              <w:t>Costo del proyecto:</w:t>
            </w:r>
            <w:r w:rsidR="00FA1F5F">
              <w:rPr>
                <w:rFonts w:ascii="Arial Narrow" w:hAnsi="Arial Narrow" w:cs="Verdana"/>
                <w:b/>
                <w:color w:val="000000"/>
                <w:sz w:val="16"/>
                <w:szCs w:val="16"/>
              </w:rPr>
              <w:t xml:space="preserve"> </w:t>
            </w:r>
            <w:r w:rsidR="00A746D4">
              <w:rPr>
                <w:rFonts w:ascii="Arial Narrow" w:hAnsi="Arial Narrow" w:cs="Verdana"/>
                <w:color w:val="000000"/>
                <w:sz w:val="16"/>
                <w:szCs w:val="16"/>
              </w:rPr>
              <w:t>4</w:t>
            </w:r>
            <w:r w:rsidR="009019D2">
              <w:rPr>
                <w:rFonts w:ascii="Arial Narrow" w:hAnsi="Arial Narrow" w:cs="Verdana"/>
                <w:color w:val="000000"/>
                <w:sz w:val="16"/>
                <w:szCs w:val="16"/>
              </w:rPr>
              <w:t>03</w:t>
            </w:r>
            <w:r w:rsidR="00FA1F5F" w:rsidRPr="00FA1F5F">
              <w:rPr>
                <w:rFonts w:ascii="Arial Narrow" w:hAnsi="Arial Narrow" w:cs="Verdana"/>
                <w:color w:val="000000"/>
                <w:sz w:val="16"/>
                <w:szCs w:val="16"/>
              </w:rPr>
              <w:t>,</w:t>
            </w:r>
            <w:r w:rsidR="009019D2">
              <w:rPr>
                <w:rFonts w:ascii="Arial Narrow" w:hAnsi="Arial Narrow" w:cs="Verdana"/>
                <w:color w:val="000000"/>
                <w:sz w:val="16"/>
                <w:szCs w:val="16"/>
              </w:rPr>
              <w:t>6</w:t>
            </w:r>
            <w:r w:rsidR="00A746D4">
              <w:rPr>
                <w:rFonts w:ascii="Arial Narrow" w:hAnsi="Arial Narrow" w:cs="Verdana"/>
                <w:color w:val="000000"/>
                <w:sz w:val="16"/>
                <w:szCs w:val="16"/>
              </w:rPr>
              <w:t>00</w:t>
            </w:r>
            <w:r w:rsidR="00FA1F5F" w:rsidRPr="00FA1F5F">
              <w:rPr>
                <w:rFonts w:ascii="Arial Narrow" w:hAnsi="Arial Narrow" w:cs="Verdana"/>
                <w:color w:val="000000"/>
                <w:sz w:val="16"/>
                <w:szCs w:val="16"/>
              </w:rPr>
              <w:t>.</w:t>
            </w:r>
            <w:r w:rsidR="00A746D4">
              <w:rPr>
                <w:rFonts w:ascii="Arial Narrow" w:hAnsi="Arial Narrow" w:cs="Verdana"/>
                <w:color w:val="000000"/>
                <w:sz w:val="16"/>
                <w:szCs w:val="16"/>
              </w:rPr>
              <w:t>00</w:t>
            </w:r>
            <w:r w:rsidR="005558CC">
              <w:rPr>
                <w:rFonts w:ascii="Arial Narrow" w:hAnsi="Arial Narrow" w:cs="Verdana"/>
                <w:color w:val="000000"/>
                <w:sz w:val="16"/>
                <w:szCs w:val="16"/>
              </w:rPr>
              <w:t xml:space="preserve">;  </w:t>
            </w:r>
            <w:r w:rsidR="00A746D4">
              <w:rPr>
                <w:rFonts w:ascii="Arial Narrow" w:hAnsi="Arial Narrow" w:cs="Verdana"/>
                <w:color w:val="000000"/>
                <w:sz w:val="16"/>
                <w:szCs w:val="16"/>
              </w:rPr>
              <w:t xml:space="preserve">Cuatrocientos </w:t>
            </w:r>
            <w:r w:rsidR="009019D2">
              <w:rPr>
                <w:rFonts w:ascii="Arial Narrow" w:hAnsi="Arial Narrow" w:cs="Verdana"/>
                <w:color w:val="000000"/>
                <w:sz w:val="16"/>
                <w:szCs w:val="16"/>
              </w:rPr>
              <w:t>tres</w:t>
            </w:r>
            <w:r w:rsidR="00A746D4">
              <w:rPr>
                <w:rFonts w:ascii="Arial Narrow" w:hAnsi="Arial Narrow" w:cs="Verdana"/>
                <w:color w:val="000000"/>
                <w:sz w:val="16"/>
                <w:szCs w:val="16"/>
              </w:rPr>
              <w:t xml:space="preserve"> mil </w:t>
            </w:r>
            <w:r w:rsidR="009019D2">
              <w:rPr>
                <w:rFonts w:ascii="Arial Narrow" w:hAnsi="Arial Narrow" w:cs="Verdana"/>
                <w:color w:val="000000"/>
                <w:sz w:val="16"/>
                <w:szCs w:val="16"/>
              </w:rPr>
              <w:t xml:space="preserve"> seis cientos </w:t>
            </w:r>
            <w:r w:rsidR="00A746D4">
              <w:rPr>
                <w:rFonts w:ascii="Arial Narrow" w:hAnsi="Arial Narrow" w:cs="Verdana"/>
                <w:color w:val="000000"/>
                <w:sz w:val="16"/>
                <w:szCs w:val="16"/>
              </w:rPr>
              <w:t>pesos 00/100 M.N.</w:t>
            </w:r>
          </w:p>
        </w:tc>
      </w:tr>
      <w:tr w:rsidR="00483B6F" w:rsidRPr="001D1EA3" w:rsidTr="007D0B27">
        <w:trPr>
          <w:trHeight w:val="552"/>
          <w:jc w:val="center"/>
        </w:trPr>
        <w:tc>
          <w:tcPr>
            <w:tcW w:w="9624" w:type="dxa"/>
            <w:gridSpan w:val="15"/>
            <w:tcBorders>
              <w:top w:val="single" w:sz="4" w:space="0" w:color="000000"/>
              <w:left w:val="single" w:sz="4" w:space="0" w:color="000000"/>
              <w:bottom w:val="single" w:sz="4" w:space="0" w:color="000000"/>
              <w:right w:val="single" w:sz="4" w:space="0" w:color="000000"/>
            </w:tcBorders>
            <w:vAlign w:val="center"/>
          </w:tcPr>
          <w:p w:rsidR="0038439F" w:rsidRPr="001D1EA3" w:rsidRDefault="00483B6F" w:rsidP="00A746D4">
            <w:pPr>
              <w:autoSpaceDE w:val="0"/>
              <w:autoSpaceDN w:val="0"/>
              <w:adjustRightInd w:val="0"/>
              <w:jc w:val="both"/>
              <w:rPr>
                <w:rFonts w:ascii="Arial Narrow" w:hAnsi="Arial Narrow" w:cs="Verdana"/>
                <w:color w:val="000000"/>
                <w:sz w:val="16"/>
                <w:szCs w:val="16"/>
              </w:rPr>
            </w:pPr>
            <w:r w:rsidRPr="00194EFC">
              <w:rPr>
                <w:rFonts w:ascii="Arial Narrow" w:hAnsi="Arial Narrow" w:cs="Verdana"/>
                <w:b/>
                <w:color w:val="000000"/>
                <w:sz w:val="16"/>
                <w:szCs w:val="16"/>
              </w:rPr>
              <w:t>Tipo de proyecto:</w:t>
            </w:r>
            <w:r w:rsidR="006F51E8">
              <w:rPr>
                <w:rFonts w:ascii="Arial Narrow" w:hAnsi="Arial Narrow" w:cs="Verdana"/>
                <w:color w:val="000000"/>
                <w:sz w:val="16"/>
                <w:szCs w:val="16"/>
              </w:rPr>
              <w:t xml:space="preserve"> </w:t>
            </w:r>
            <w:r w:rsidR="00194EFC">
              <w:rPr>
                <w:rFonts w:ascii="Arial Narrow" w:hAnsi="Arial Narrow" w:cs="Verdana"/>
                <w:color w:val="000000"/>
                <w:sz w:val="16"/>
                <w:szCs w:val="16"/>
              </w:rPr>
              <w:t>El present</w:t>
            </w:r>
            <w:r w:rsidR="00A72691">
              <w:rPr>
                <w:rFonts w:ascii="Arial Narrow" w:hAnsi="Arial Narrow" w:cs="Verdana"/>
                <w:color w:val="000000"/>
                <w:sz w:val="16"/>
                <w:szCs w:val="16"/>
              </w:rPr>
              <w:t>e</w:t>
            </w:r>
            <w:r w:rsidR="00194EFC">
              <w:rPr>
                <w:rFonts w:ascii="Arial Narrow" w:hAnsi="Arial Narrow" w:cs="Verdana"/>
                <w:color w:val="000000"/>
                <w:sz w:val="16"/>
                <w:szCs w:val="16"/>
              </w:rPr>
              <w:t xml:space="preserve"> documento engloba la atención </w:t>
            </w:r>
            <w:r w:rsidR="00A72691">
              <w:rPr>
                <w:rFonts w:ascii="Arial Narrow" w:hAnsi="Arial Narrow" w:cs="Verdana"/>
                <w:color w:val="000000"/>
                <w:sz w:val="16"/>
                <w:szCs w:val="16"/>
              </w:rPr>
              <w:t>de</w:t>
            </w:r>
            <w:r w:rsidR="00194EFC">
              <w:rPr>
                <w:rFonts w:ascii="Arial Narrow" w:hAnsi="Arial Narrow" w:cs="Verdana"/>
                <w:color w:val="000000"/>
                <w:sz w:val="16"/>
                <w:szCs w:val="16"/>
              </w:rPr>
              <w:t xml:space="preserve"> las necesidades de gastos generados para </w:t>
            </w:r>
            <w:r w:rsidR="00A746D4">
              <w:rPr>
                <w:rFonts w:ascii="Arial Narrow" w:hAnsi="Arial Narrow" w:cs="Verdana"/>
                <w:color w:val="000000"/>
                <w:sz w:val="16"/>
                <w:szCs w:val="16"/>
              </w:rPr>
              <w:t>el equipamiento de los laboratorios de automatización del Programa Educativo de Ingeniería en Mecatrónica</w:t>
            </w:r>
          </w:p>
        </w:tc>
      </w:tr>
      <w:tr w:rsidR="00483B6F" w:rsidRPr="001D1EA3" w:rsidTr="007D0B27">
        <w:trPr>
          <w:trHeight w:val="294"/>
          <w:jc w:val="center"/>
        </w:trPr>
        <w:tc>
          <w:tcPr>
            <w:tcW w:w="9624" w:type="dxa"/>
            <w:gridSpan w:val="15"/>
            <w:tcBorders>
              <w:top w:val="single" w:sz="4" w:space="0" w:color="000000"/>
              <w:left w:val="single" w:sz="4" w:space="0" w:color="000000"/>
              <w:bottom w:val="single" w:sz="4" w:space="0" w:color="000000"/>
              <w:right w:val="single" w:sz="4" w:space="0" w:color="auto"/>
            </w:tcBorders>
            <w:vAlign w:val="center"/>
          </w:tcPr>
          <w:p w:rsidR="0038439F" w:rsidRPr="001D1EA3" w:rsidRDefault="00483B6F" w:rsidP="00A746D4">
            <w:pPr>
              <w:autoSpaceDE w:val="0"/>
              <w:autoSpaceDN w:val="0"/>
              <w:adjustRightInd w:val="0"/>
              <w:rPr>
                <w:rFonts w:ascii="Arial Narrow" w:hAnsi="Arial Narrow" w:cs="Verdana"/>
                <w:color w:val="000000"/>
                <w:sz w:val="16"/>
                <w:szCs w:val="16"/>
              </w:rPr>
            </w:pPr>
            <w:r w:rsidRPr="00194EFC">
              <w:rPr>
                <w:rFonts w:ascii="Arial Narrow" w:hAnsi="Arial Narrow" w:cs="Verdana"/>
                <w:b/>
                <w:color w:val="000000"/>
                <w:sz w:val="16"/>
                <w:szCs w:val="16"/>
              </w:rPr>
              <w:t>Duración del proyecto:</w:t>
            </w:r>
            <w:r w:rsidR="009B5379">
              <w:rPr>
                <w:rFonts w:ascii="Arial Narrow" w:hAnsi="Arial Narrow" w:cs="Verdana"/>
                <w:color w:val="000000"/>
                <w:sz w:val="16"/>
                <w:szCs w:val="16"/>
              </w:rPr>
              <w:t xml:space="preserve"> </w:t>
            </w:r>
            <w:r w:rsidR="00C03F38">
              <w:rPr>
                <w:rFonts w:ascii="Arial Narrow" w:hAnsi="Arial Narrow" w:cs="Verdana"/>
                <w:color w:val="000000"/>
                <w:sz w:val="16"/>
                <w:szCs w:val="16"/>
              </w:rPr>
              <w:t>Diez</w:t>
            </w:r>
            <w:r w:rsidR="001D2EA8">
              <w:rPr>
                <w:rFonts w:ascii="Arial Narrow" w:hAnsi="Arial Narrow" w:cs="Verdana"/>
                <w:color w:val="000000"/>
                <w:sz w:val="16"/>
                <w:szCs w:val="16"/>
              </w:rPr>
              <w:t xml:space="preserve"> meses, de marzo a diciembre</w:t>
            </w:r>
            <w:r w:rsidR="00D429F4">
              <w:rPr>
                <w:rFonts w:ascii="Arial Narrow" w:hAnsi="Arial Narrow" w:cs="Verdana"/>
                <w:color w:val="000000"/>
                <w:sz w:val="16"/>
                <w:szCs w:val="16"/>
              </w:rPr>
              <w:t xml:space="preserve"> de 20</w:t>
            </w:r>
            <w:r w:rsidR="00A746D4">
              <w:rPr>
                <w:rFonts w:ascii="Arial Narrow" w:hAnsi="Arial Narrow" w:cs="Verdana"/>
                <w:color w:val="000000"/>
                <w:sz w:val="16"/>
                <w:szCs w:val="16"/>
              </w:rPr>
              <w:t>10</w:t>
            </w:r>
          </w:p>
        </w:tc>
      </w:tr>
      <w:tr w:rsidR="00483B6F" w:rsidRPr="001D1EA3" w:rsidTr="007D0B27">
        <w:trPr>
          <w:trHeight w:val="270"/>
          <w:jc w:val="center"/>
        </w:trPr>
        <w:tc>
          <w:tcPr>
            <w:tcW w:w="9624" w:type="dxa"/>
            <w:gridSpan w:val="15"/>
            <w:tcBorders>
              <w:top w:val="single" w:sz="4" w:space="0" w:color="000000"/>
              <w:left w:val="single" w:sz="4" w:space="0" w:color="000000"/>
              <w:bottom w:val="single" w:sz="4" w:space="0" w:color="000000"/>
              <w:right w:val="single" w:sz="4" w:space="0" w:color="000000"/>
            </w:tcBorders>
            <w:vAlign w:val="center"/>
          </w:tcPr>
          <w:p w:rsidR="0038439F" w:rsidRPr="001D1EA3" w:rsidRDefault="00483B6F" w:rsidP="0099733C">
            <w:pPr>
              <w:autoSpaceDE w:val="0"/>
              <w:autoSpaceDN w:val="0"/>
              <w:adjustRightInd w:val="0"/>
              <w:rPr>
                <w:rFonts w:ascii="Arial Narrow" w:hAnsi="Arial Narrow" w:cs="Verdana"/>
                <w:color w:val="000000"/>
                <w:sz w:val="16"/>
                <w:szCs w:val="16"/>
              </w:rPr>
            </w:pPr>
            <w:r w:rsidRPr="00194EFC">
              <w:rPr>
                <w:rFonts w:ascii="Arial Narrow" w:hAnsi="Arial Narrow" w:cs="Verdana"/>
                <w:b/>
                <w:color w:val="000000"/>
                <w:sz w:val="16"/>
                <w:szCs w:val="16"/>
              </w:rPr>
              <w:t>Nombre del programa educativo impartido:</w:t>
            </w:r>
            <w:r w:rsidR="009B5379">
              <w:rPr>
                <w:rFonts w:ascii="Arial Narrow" w:hAnsi="Arial Narrow" w:cs="Verdana"/>
                <w:color w:val="000000"/>
                <w:sz w:val="16"/>
                <w:szCs w:val="16"/>
              </w:rPr>
              <w:t xml:space="preserve"> TSU en Electricidad y Electrónica Industrial</w:t>
            </w:r>
            <w:r w:rsidR="00A746D4">
              <w:rPr>
                <w:rFonts w:ascii="Arial Narrow" w:hAnsi="Arial Narrow" w:cs="Verdana"/>
                <w:color w:val="000000"/>
                <w:sz w:val="16"/>
                <w:szCs w:val="16"/>
              </w:rPr>
              <w:t xml:space="preserve"> / TSU en Mecatrónica – Área Instalaciones Eléctricas Eficientes</w:t>
            </w:r>
          </w:p>
        </w:tc>
      </w:tr>
      <w:tr w:rsidR="00483B6F" w:rsidRPr="001D1EA3" w:rsidTr="007D0B27">
        <w:trPr>
          <w:trHeight w:val="274"/>
          <w:jc w:val="center"/>
        </w:trPr>
        <w:tc>
          <w:tcPr>
            <w:tcW w:w="9624" w:type="dxa"/>
            <w:gridSpan w:val="15"/>
            <w:tcBorders>
              <w:top w:val="single" w:sz="4" w:space="0" w:color="000000"/>
              <w:left w:val="single" w:sz="4" w:space="0" w:color="000000"/>
              <w:bottom w:val="single" w:sz="4" w:space="0" w:color="000000"/>
              <w:right w:val="single" w:sz="4" w:space="0" w:color="000000"/>
            </w:tcBorders>
            <w:vAlign w:val="center"/>
          </w:tcPr>
          <w:p w:rsidR="0038439F" w:rsidRPr="001D1EA3" w:rsidRDefault="00483B6F" w:rsidP="0099733C">
            <w:pPr>
              <w:autoSpaceDE w:val="0"/>
              <w:autoSpaceDN w:val="0"/>
              <w:adjustRightInd w:val="0"/>
              <w:rPr>
                <w:rFonts w:ascii="Arial Narrow" w:hAnsi="Arial Narrow" w:cs="Verdana"/>
                <w:color w:val="000000"/>
                <w:sz w:val="16"/>
                <w:szCs w:val="16"/>
              </w:rPr>
            </w:pPr>
            <w:r w:rsidRPr="00194EFC">
              <w:rPr>
                <w:rFonts w:ascii="Arial Narrow" w:hAnsi="Arial Narrow" w:cs="Verdana"/>
                <w:b/>
                <w:color w:val="000000"/>
                <w:sz w:val="16"/>
                <w:szCs w:val="16"/>
              </w:rPr>
              <w:t>Programa en el nivel 1 de CIEES:</w:t>
            </w:r>
            <w:r w:rsidR="00AC1036">
              <w:rPr>
                <w:rFonts w:ascii="Arial Narrow" w:hAnsi="Arial Narrow" w:cs="Verdana"/>
                <w:color w:val="000000"/>
                <w:sz w:val="16"/>
                <w:szCs w:val="16"/>
              </w:rPr>
              <w:t xml:space="preserve"> N/A</w:t>
            </w:r>
            <w:r w:rsidRPr="001D1EA3">
              <w:rPr>
                <w:rFonts w:ascii="Arial Narrow" w:hAnsi="Arial Narrow" w:cs="Verdana"/>
                <w:color w:val="000000"/>
                <w:sz w:val="16"/>
                <w:szCs w:val="16"/>
              </w:rPr>
              <w:t xml:space="preserve"> </w:t>
            </w:r>
          </w:p>
        </w:tc>
      </w:tr>
      <w:tr w:rsidR="00483B6F" w:rsidRPr="001D1EA3" w:rsidTr="00154F22">
        <w:trPr>
          <w:trHeight w:val="503"/>
          <w:jc w:val="center"/>
        </w:trPr>
        <w:tc>
          <w:tcPr>
            <w:tcW w:w="9624" w:type="dxa"/>
            <w:gridSpan w:val="15"/>
            <w:tcBorders>
              <w:top w:val="single" w:sz="4" w:space="0" w:color="000000"/>
              <w:left w:val="single" w:sz="4" w:space="0" w:color="000000"/>
              <w:bottom w:val="single" w:sz="4" w:space="0" w:color="000000"/>
              <w:right w:val="single" w:sz="4" w:space="0" w:color="000000"/>
            </w:tcBorders>
            <w:vAlign w:val="center"/>
          </w:tcPr>
          <w:p w:rsidR="0038439F" w:rsidRPr="001D1EA3" w:rsidRDefault="00483B6F" w:rsidP="0099733C">
            <w:pPr>
              <w:autoSpaceDE w:val="0"/>
              <w:autoSpaceDN w:val="0"/>
              <w:adjustRightInd w:val="0"/>
              <w:rPr>
                <w:rFonts w:ascii="Arial Narrow" w:hAnsi="Arial Narrow" w:cs="Verdana"/>
                <w:color w:val="000000"/>
                <w:sz w:val="16"/>
                <w:szCs w:val="16"/>
              </w:rPr>
            </w:pPr>
            <w:r w:rsidRPr="00194EFC">
              <w:rPr>
                <w:rFonts w:ascii="Arial Narrow" w:hAnsi="Arial Narrow" w:cs="Verdana"/>
                <w:b/>
                <w:color w:val="000000"/>
                <w:sz w:val="16"/>
                <w:szCs w:val="16"/>
              </w:rPr>
              <w:t>Programa acreditado por COPAES:</w:t>
            </w:r>
            <w:r w:rsidRPr="001D1EA3">
              <w:rPr>
                <w:rFonts w:ascii="Arial Narrow" w:hAnsi="Arial Narrow" w:cs="Verdana"/>
                <w:color w:val="000000"/>
                <w:sz w:val="16"/>
                <w:szCs w:val="16"/>
              </w:rPr>
              <w:t xml:space="preserve"> </w:t>
            </w:r>
            <w:r w:rsidR="00AC1036">
              <w:rPr>
                <w:rFonts w:ascii="Arial Narrow" w:hAnsi="Arial Narrow" w:cs="Verdana"/>
                <w:color w:val="000000"/>
                <w:sz w:val="16"/>
                <w:szCs w:val="16"/>
              </w:rPr>
              <w:t>Programa Educativo acreditado por el Consejo de Acreditación de la Enseñanza de la Ingeniería AC (CACEI) con fecha del 20 de septiembre de 2006</w:t>
            </w:r>
            <w:r w:rsidR="00C54A78">
              <w:rPr>
                <w:rFonts w:ascii="Arial Narrow" w:hAnsi="Arial Narrow" w:cs="Verdana"/>
                <w:color w:val="000000"/>
                <w:sz w:val="16"/>
                <w:szCs w:val="16"/>
              </w:rPr>
              <w:t xml:space="preserve"> (Ver anexo II)</w:t>
            </w:r>
          </w:p>
        </w:tc>
      </w:tr>
      <w:tr w:rsidR="00483B6F" w:rsidRPr="001D1EA3" w:rsidTr="007D0B27">
        <w:trPr>
          <w:trHeight w:val="272"/>
          <w:jc w:val="center"/>
        </w:trPr>
        <w:tc>
          <w:tcPr>
            <w:tcW w:w="9624" w:type="dxa"/>
            <w:gridSpan w:val="15"/>
            <w:tcBorders>
              <w:top w:val="single" w:sz="4" w:space="0" w:color="000000"/>
              <w:left w:val="single" w:sz="4" w:space="0" w:color="000000"/>
              <w:bottom w:val="single" w:sz="4" w:space="0" w:color="000000"/>
              <w:right w:val="single" w:sz="4" w:space="0" w:color="000000"/>
            </w:tcBorders>
            <w:vAlign w:val="center"/>
          </w:tcPr>
          <w:p w:rsidR="0038439F" w:rsidRDefault="00483B6F" w:rsidP="0099733C">
            <w:pPr>
              <w:autoSpaceDE w:val="0"/>
              <w:autoSpaceDN w:val="0"/>
              <w:adjustRightInd w:val="0"/>
              <w:rPr>
                <w:rFonts w:ascii="Arial Narrow" w:hAnsi="Arial Narrow" w:cs="Verdana"/>
                <w:color w:val="000000"/>
                <w:sz w:val="16"/>
                <w:szCs w:val="16"/>
              </w:rPr>
            </w:pPr>
            <w:r w:rsidRPr="00194EFC">
              <w:rPr>
                <w:rFonts w:ascii="Arial Narrow" w:hAnsi="Arial Narrow" w:cs="Verdana"/>
                <w:b/>
                <w:color w:val="000000"/>
                <w:sz w:val="16"/>
                <w:szCs w:val="16"/>
              </w:rPr>
              <w:t>Programas de nivel 5</w:t>
            </w:r>
            <w:r w:rsidR="005F4265">
              <w:rPr>
                <w:rFonts w:ascii="Arial Narrow" w:hAnsi="Arial Narrow" w:cs="Verdana"/>
                <w:b/>
                <w:color w:val="000000"/>
                <w:sz w:val="16"/>
                <w:szCs w:val="16"/>
              </w:rPr>
              <w:t>A que continua</w:t>
            </w:r>
            <w:r w:rsidRPr="00194EFC">
              <w:rPr>
                <w:rFonts w:ascii="Arial Narrow" w:hAnsi="Arial Narrow" w:cs="Verdana"/>
                <w:b/>
                <w:color w:val="000000"/>
                <w:sz w:val="16"/>
                <w:szCs w:val="16"/>
              </w:rPr>
              <w:t>:</w:t>
            </w:r>
            <w:r>
              <w:rPr>
                <w:rFonts w:ascii="Arial Narrow" w:hAnsi="Arial Narrow" w:cs="Verdana"/>
                <w:color w:val="000000"/>
                <w:sz w:val="16"/>
                <w:szCs w:val="16"/>
              </w:rPr>
              <w:t xml:space="preserve"> </w:t>
            </w:r>
            <w:r w:rsidR="00AC1036">
              <w:rPr>
                <w:rFonts w:ascii="Arial Narrow" w:hAnsi="Arial Narrow" w:cs="Verdana"/>
                <w:color w:val="000000"/>
                <w:sz w:val="16"/>
                <w:szCs w:val="16"/>
              </w:rPr>
              <w:t>Ingeniería en Mecatrónica</w:t>
            </w:r>
          </w:p>
        </w:tc>
      </w:tr>
      <w:tr w:rsidR="00483B6F" w:rsidRPr="001D1EA3" w:rsidTr="00154F22">
        <w:trPr>
          <w:trHeight w:val="2628"/>
          <w:jc w:val="center"/>
        </w:trPr>
        <w:tc>
          <w:tcPr>
            <w:tcW w:w="9624" w:type="dxa"/>
            <w:gridSpan w:val="15"/>
            <w:tcBorders>
              <w:top w:val="single" w:sz="4" w:space="0" w:color="000000"/>
              <w:left w:val="single" w:sz="4" w:space="0" w:color="000000"/>
              <w:bottom w:val="single" w:sz="4" w:space="0" w:color="000000"/>
              <w:right w:val="single" w:sz="4" w:space="0" w:color="000000"/>
            </w:tcBorders>
          </w:tcPr>
          <w:p w:rsidR="00483B6F" w:rsidRDefault="00483B6F" w:rsidP="00C54A78">
            <w:pPr>
              <w:autoSpaceDE w:val="0"/>
              <w:autoSpaceDN w:val="0"/>
              <w:adjustRightInd w:val="0"/>
              <w:jc w:val="both"/>
              <w:rPr>
                <w:rFonts w:ascii="Arial Narrow" w:hAnsi="Arial Narrow" w:cs="Verdana"/>
                <w:color w:val="000000"/>
                <w:sz w:val="16"/>
                <w:szCs w:val="16"/>
              </w:rPr>
            </w:pPr>
            <w:r w:rsidRPr="00194EFC">
              <w:rPr>
                <w:rFonts w:ascii="Arial Narrow" w:hAnsi="Arial Narrow" w:cs="Verdana"/>
                <w:b/>
                <w:color w:val="000000"/>
                <w:sz w:val="16"/>
                <w:szCs w:val="16"/>
              </w:rPr>
              <w:t>% de PTC con postgrado:</w:t>
            </w:r>
            <w:r w:rsidR="00AC1036">
              <w:rPr>
                <w:rFonts w:ascii="Arial Narrow" w:hAnsi="Arial Narrow" w:cs="Verdana"/>
                <w:color w:val="000000"/>
                <w:sz w:val="16"/>
                <w:szCs w:val="16"/>
              </w:rPr>
              <w:t xml:space="preserve"> </w:t>
            </w:r>
            <w:r w:rsidR="00A746D4">
              <w:rPr>
                <w:rFonts w:ascii="Arial Narrow" w:hAnsi="Arial Narrow" w:cs="Verdana"/>
                <w:color w:val="000000"/>
                <w:sz w:val="16"/>
                <w:szCs w:val="16"/>
              </w:rPr>
              <w:t>67</w:t>
            </w:r>
            <w:r w:rsidR="00AC1036">
              <w:rPr>
                <w:rFonts w:ascii="Arial Narrow" w:hAnsi="Arial Narrow" w:cs="Verdana"/>
                <w:color w:val="000000"/>
                <w:sz w:val="16"/>
                <w:szCs w:val="16"/>
              </w:rPr>
              <w:t>%</w:t>
            </w:r>
            <w:r w:rsidRPr="001D1EA3">
              <w:rPr>
                <w:rFonts w:ascii="Arial Narrow" w:hAnsi="Arial Narrow" w:cs="Verdana"/>
                <w:color w:val="000000"/>
                <w:sz w:val="16"/>
                <w:szCs w:val="16"/>
              </w:rPr>
              <w:t xml:space="preserve"> </w:t>
            </w:r>
          </w:p>
          <w:p w:rsidR="00A72691" w:rsidRDefault="00A72691" w:rsidP="00C54A78">
            <w:pPr>
              <w:autoSpaceDE w:val="0"/>
              <w:autoSpaceDN w:val="0"/>
              <w:adjustRightInd w:val="0"/>
              <w:jc w:val="both"/>
              <w:rPr>
                <w:rFonts w:ascii="Arial Narrow" w:hAnsi="Arial Narrow" w:cs="Verdana"/>
                <w:color w:val="000000"/>
                <w:sz w:val="16"/>
                <w:szCs w:val="16"/>
              </w:rPr>
            </w:pPr>
          </w:p>
          <w:tbl>
            <w:tblPr>
              <w:tblStyle w:val="Tablaconcuadrcula"/>
              <w:tblW w:w="0" w:type="auto"/>
              <w:jc w:val="center"/>
              <w:tblLayout w:type="fixed"/>
              <w:tblLook w:val="04A0"/>
            </w:tblPr>
            <w:tblGrid>
              <w:gridCol w:w="1985"/>
              <w:gridCol w:w="2798"/>
              <w:gridCol w:w="4343"/>
            </w:tblGrid>
            <w:tr w:rsidR="00B07EDA" w:rsidTr="00E43B95">
              <w:trPr>
                <w:trHeight w:val="284"/>
                <w:jc w:val="center"/>
              </w:trPr>
              <w:tc>
                <w:tcPr>
                  <w:tcW w:w="1985" w:type="dxa"/>
                  <w:shd w:val="clear" w:color="auto" w:fill="D9D9D9" w:themeFill="background1" w:themeFillShade="D9"/>
                  <w:vAlign w:val="center"/>
                </w:tcPr>
                <w:p w:rsidR="00B07EDA" w:rsidRDefault="00B07EDA" w:rsidP="00B07EDA">
                  <w:pPr>
                    <w:autoSpaceDE w:val="0"/>
                    <w:autoSpaceDN w:val="0"/>
                    <w:adjustRightInd w:val="0"/>
                    <w:jc w:val="center"/>
                    <w:rPr>
                      <w:rFonts w:ascii="Arial Narrow" w:hAnsi="Arial Narrow" w:cs="Verdana"/>
                      <w:color w:val="000000"/>
                      <w:sz w:val="16"/>
                      <w:szCs w:val="16"/>
                    </w:rPr>
                  </w:pPr>
                  <w:r>
                    <w:rPr>
                      <w:rFonts w:ascii="Arial Narrow" w:hAnsi="Arial Narrow" w:cs="Verdana"/>
                      <w:color w:val="000000"/>
                      <w:sz w:val="16"/>
                      <w:szCs w:val="16"/>
                    </w:rPr>
                    <w:t>Profesor</w:t>
                  </w:r>
                </w:p>
              </w:tc>
              <w:tc>
                <w:tcPr>
                  <w:tcW w:w="2798" w:type="dxa"/>
                  <w:shd w:val="clear" w:color="auto" w:fill="D9D9D9" w:themeFill="background1" w:themeFillShade="D9"/>
                  <w:vAlign w:val="center"/>
                </w:tcPr>
                <w:p w:rsidR="00B07EDA" w:rsidRDefault="00B07EDA" w:rsidP="00B07EDA">
                  <w:pPr>
                    <w:autoSpaceDE w:val="0"/>
                    <w:autoSpaceDN w:val="0"/>
                    <w:adjustRightInd w:val="0"/>
                    <w:jc w:val="center"/>
                    <w:rPr>
                      <w:rFonts w:ascii="Arial Narrow" w:hAnsi="Arial Narrow" w:cs="Verdana"/>
                      <w:color w:val="000000"/>
                      <w:sz w:val="16"/>
                      <w:szCs w:val="16"/>
                    </w:rPr>
                  </w:pPr>
                  <w:r>
                    <w:rPr>
                      <w:rFonts w:ascii="Arial Narrow" w:hAnsi="Arial Narrow" w:cs="Verdana"/>
                      <w:color w:val="000000"/>
                      <w:sz w:val="16"/>
                      <w:szCs w:val="16"/>
                    </w:rPr>
                    <w:t>Licenciatura</w:t>
                  </w:r>
                </w:p>
              </w:tc>
              <w:tc>
                <w:tcPr>
                  <w:tcW w:w="4343" w:type="dxa"/>
                  <w:shd w:val="clear" w:color="auto" w:fill="D9D9D9" w:themeFill="background1" w:themeFillShade="D9"/>
                  <w:vAlign w:val="center"/>
                </w:tcPr>
                <w:p w:rsidR="00B07EDA" w:rsidRDefault="00B07EDA" w:rsidP="00B07EDA">
                  <w:pPr>
                    <w:autoSpaceDE w:val="0"/>
                    <w:autoSpaceDN w:val="0"/>
                    <w:adjustRightInd w:val="0"/>
                    <w:jc w:val="center"/>
                    <w:rPr>
                      <w:rFonts w:ascii="Arial Narrow" w:hAnsi="Arial Narrow" w:cs="Verdana"/>
                      <w:color w:val="000000"/>
                      <w:sz w:val="16"/>
                      <w:szCs w:val="16"/>
                    </w:rPr>
                  </w:pPr>
                  <w:r>
                    <w:rPr>
                      <w:rFonts w:ascii="Arial Narrow" w:hAnsi="Arial Narrow" w:cs="Verdana"/>
                      <w:color w:val="000000"/>
                      <w:sz w:val="16"/>
                      <w:szCs w:val="16"/>
                    </w:rPr>
                    <w:t>Postgrado</w:t>
                  </w:r>
                </w:p>
              </w:tc>
            </w:tr>
            <w:tr w:rsidR="00B07EDA" w:rsidTr="00E43B95">
              <w:trPr>
                <w:trHeight w:val="284"/>
                <w:jc w:val="center"/>
              </w:trPr>
              <w:tc>
                <w:tcPr>
                  <w:tcW w:w="1985" w:type="dxa"/>
                  <w:vAlign w:val="center"/>
                </w:tcPr>
                <w:p w:rsidR="00B07EDA" w:rsidRDefault="00B07EDA" w:rsidP="00B07EDA">
                  <w:pPr>
                    <w:autoSpaceDE w:val="0"/>
                    <w:autoSpaceDN w:val="0"/>
                    <w:adjustRightInd w:val="0"/>
                    <w:rPr>
                      <w:rFonts w:ascii="Arial Narrow" w:hAnsi="Arial Narrow" w:cs="Verdana"/>
                      <w:color w:val="000000"/>
                      <w:sz w:val="16"/>
                      <w:szCs w:val="16"/>
                    </w:rPr>
                  </w:pPr>
                  <w:r>
                    <w:rPr>
                      <w:rFonts w:ascii="Arial Narrow" w:hAnsi="Arial Narrow" w:cs="Verdana"/>
                      <w:color w:val="000000"/>
                      <w:sz w:val="16"/>
                      <w:szCs w:val="16"/>
                    </w:rPr>
                    <w:t>José Eduardo Flores Ortega</w:t>
                  </w:r>
                </w:p>
              </w:tc>
              <w:tc>
                <w:tcPr>
                  <w:tcW w:w="2798" w:type="dxa"/>
                  <w:vAlign w:val="center"/>
                </w:tcPr>
                <w:p w:rsidR="00B07EDA" w:rsidRDefault="00E81921" w:rsidP="00B07EDA">
                  <w:pPr>
                    <w:autoSpaceDE w:val="0"/>
                    <w:autoSpaceDN w:val="0"/>
                    <w:adjustRightInd w:val="0"/>
                    <w:rPr>
                      <w:rFonts w:ascii="Arial Narrow" w:hAnsi="Arial Narrow" w:cs="Verdana"/>
                      <w:color w:val="000000"/>
                      <w:sz w:val="16"/>
                      <w:szCs w:val="16"/>
                    </w:rPr>
                  </w:pPr>
                  <w:r>
                    <w:rPr>
                      <w:rFonts w:ascii="Arial Narrow" w:hAnsi="Arial Narrow" w:cs="Verdana"/>
                      <w:color w:val="000000"/>
                      <w:sz w:val="16"/>
                      <w:szCs w:val="16"/>
                    </w:rPr>
                    <w:t>Ingeniero en Comunicaciones y Electrónica</w:t>
                  </w:r>
                </w:p>
              </w:tc>
              <w:tc>
                <w:tcPr>
                  <w:tcW w:w="4343" w:type="dxa"/>
                  <w:vAlign w:val="center"/>
                </w:tcPr>
                <w:p w:rsidR="00B07EDA" w:rsidRDefault="00E81921" w:rsidP="00B07EDA">
                  <w:pPr>
                    <w:autoSpaceDE w:val="0"/>
                    <w:autoSpaceDN w:val="0"/>
                    <w:adjustRightInd w:val="0"/>
                    <w:rPr>
                      <w:rFonts w:ascii="Arial Narrow" w:hAnsi="Arial Narrow" w:cs="Verdana"/>
                      <w:color w:val="000000"/>
                      <w:sz w:val="16"/>
                      <w:szCs w:val="16"/>
                    </w:rPr>
                  </w:pPr>
                  <w:r>
                    <w:rPr>
                      <w:rFonts w:ascii="Arial Narrow" w:hAnsi="Arial Narrow" w:cs="Verdana"/>
                      <w:color w:val="000000"/>
                      <w:sz w:val="16"/>
                      <w:szCs w:val="16"/>
                    </w:rPr>
                    <w:t>Maestro en Ciencias en Ingeniería Mecánica Energética</w:t>
                  </w:r>
                </w:p>
              </w:tc>
            </w:tr>
            <w:tr w:rsidR="00B07EDA" w:rsidTr="00E43B95">
              <w:trPr>
                <w:trHeight w:val="284"/>
                <w:jc w:val="center"/>
              </w:trPr>
              <w:tc>
                <w:tcPr>
                  <w:tcW w:w="1985" w:type="dxa"/>
                  <w:vAlign w:val="center"/>
                </w:tcPr>
                <w:p w:rsidR="00B07EDA" w:rsidRDefault="00B07EDA" w:rsidP="00B07EDA">
                  <w:pPr>
                    <w:autoSpaceDE w:val="0"/>
                    <w:autoSpaceDN w:val="0"/>
                    <w:adjustRightInd w:val="0"/>
                    <w:rPr>
                      <w:rFonts w:ascii="Arial Narrow" w:hAnsi="Arial Narrow" w:cs="Verdana"/>
                      <w:color w:val="000000"/>
                      <w:sz w:val="16"/>
                      <w:szCs w:val="16"/>
                    </w:rPr>
                  </w:pPr>
                  <w:r>
                    <w:rPr>
                      <w:rFonts w:ascii="Arial Narrow" w:hAnsi="Arial Narrow" w:cs="Verdana"/>
                      <w:color w:val="000000"/>
                      <w:sz w:val="16"/>
                      <w:szCs w:val="16"/>
                    </w:rPr>
                    <w:t>Javier de la Peña Trejo</w:t>
                  </w:r>
                </w:p>
              </w:tc>
              <w:tc>
                <w:tcPr>
                  <w:tcW w:w="2798" w:type="dxa"/>
                  <w:vAlign w:val="center"/>
                </w:tcPr>
                <w:p w:rsidR="00B07EDA" w:rsidRDefault="00FE3AD6" w:rsidP="00B07EDA">
                  <w:pPr>
                    <w:autoSpaceDE w:val="0"/>
                    <w:autoSpaceDN w:val="0"/>
                    <w:adjustRightInd w:val="0"/>
                    <w:rPr>
                      <w:rFonts w:ascii="Arial Narrow" w:hAnsi="Arial Narrow" w:cs="Verdana"/>
                      <w:color w:val="000000"/>
                      <w:sz w:val="16"/>
                      <w:szCs w:val="16"/>
                    </w:rPr>
                  </w:pPr>
                  <w:r>
                    <w:rPr>
                      <w:rFonts w:ascii="Arial Narrow" w:hAnsi="Arial Narrow" w:cs="Verdana"/>
                      <w:color w:val="000000"/>
                      <w:sz w:val="16"/>
                      <w:szCs w:val="16"/>
                    </w:rPr>
                    <w:t>Ingeniero en Electrónica</w:t>
                  </w:r>
                </w:p>
              </w:tc>
              <w:tc>
                <w:tcPr>
                  <w:tcW w:w="4343" w:type="dxa"/>
                  <w:vAlign w:val="center"/>
                </w:tcPr>
                <w:p w:rsidR="00B07EDA" w:rsidRDefault="0074591E" w:rsidP="00B07EDA">
                  <w:pPr>
                    <w:autoSpaceDE w:val="0"/>
                    <w:autoSpaceDN w:val="0"/>
                    <w:adjustRightInd w:val="0"/>
                    <w:rPr>
                      <w:rFonts w:ascii="Arial Narrow" w:hAnsi="Arial Narrow" w:cs="Verdana"/>
                      <w:color w:val="000000"/>
                      <w:sz w:val="16"/>
                      <w:szCs w:val="16"/>
                    </w:rPr>
                  </w:pPr>
                  <w:r>
                    <w:rPr>
                      <w:rFonts w:ascii="Arial Narrow" w:hAnsi="Arial Narrow" w:cs="Verdana"/>
                      <w:color w:val="000000"/>
                      <w:sz w:val="16"/>
                      <w:szCs w:val="16"/>
                    </w:rPr>
                    <w:t>Maestría en Tecnologías de la Información (grado en junio de 2009)</w:t>
                  </w:r>
                </w:p>
              </w:tc>
            </w:tr>
            <w:tr w:rsidR="00AF115E" w:rsidTr="00E43B95">
              <w:trPr>
                <w:trHeight w:val="284"/>
                <w:jc w:val="center"/>
              </w:trPr>
              <w:tc>
                <w:tcPr>
                  <w:tcW w:w="1985" w:type="dxa"/>
                  <w:vAlign w:val="center"/>
                </w:tcPr>
                <w:p w:rsidR="00AF115E" w:rsidRDefault="00AF115E" w:rsidP="00B07EDA">
                  <w:pPr>
                    <w:autoSpaceDE w:val="0"/>
                    <w:autoSpaceDN w:val="0"/>
                    <w:adjustRightInd w:val="0"/>
                    <w:rPr>
                      <w:rFonts w:ascii="Arial Narrow" w:hAnsi="Arial Narrow" w:cs="Verdana"/>
                      <w:color w:val="000000"/>
                      <w:sz w:val="16"/>
                      <w:szCs w:val="16"/>
                    </w:rPr>
                  </w:pPr>
                  <w:r>
                    <w:rPr>
                      <w:rFonts w:ascii="Arial Narrow" w:hAnsi="Arial Narrow" w:cs="Verdana"/>
                      <w:color w:val="000000"/>
                      <w:sz w:val="16"/>
                      <w:szCs w:val="16"/>
                    </w:rPr>
                    <w:t>José Raymundo Torres Montero</w:t>
                  </w:r>
                </w:p>
              </w:tc>
              <w:tc>
                <w:tcPr>
                  <w:tcW w:w="2798" w:type="dxa"/>
                  <w:vAlign w:val="center"/>
                </w:tcPr>
                <w:p w:rsidR="00AF115E" w:rsidRDefault="00864A0A" w:rsidP="00B07EDA">
                  <w:pPr>
                    <w:autoSpaceDE w:val="0"/>
                    <w:autoSpaceDN w:val="0"/>
                    <w:adjustRightInd w:val="0"/>
                    <w:rPr>
                      <w:rFonts w:ascii="Arial Narrow" w:hAnsi="Arial Narrow" w:cs="Verdana"/>
                      <w:color w:val="000000"/>
                      <w:sz w:val="16"/>
                      <w:szCs w:val="16"/>
                    </w:rPr>
                  </w:pPr>
                  <w:r>
                    <w:rPr>
                      <w:rFonts w:ascii="Arial Narrow" w:hAnsi="Arial Narrow" w:cs="Verdana"/>
                      <w:color w:val="000000"/>
                      <w:sz w:val="16"/>
                      <w:szCs w:val="16"/>
                    </w:rPr>
                    <w:t xml:space="preserve">Ingeniero en Mecánica </w:t>
                  </w:r>
                  <w:r w:rsidR="00860E1F">
                    <w:rPr>
                      <w:rFonts w:ascii="Arial Narrow" w:hAnsi="Arial Narrow" w:cs="Verdana"/>
                      <w:color w:val="000000"/>
                      <w:sz w:val="16"/>
                      <w:szCs w:val="16"/>
                    </w:rPr>
                    <w:t>Agrícola</w:t>
                  </w:r>
                </w:p>
              </w:tc>
              <w:tc>
                <w:tcPr>
                  <w:tcW w:w="4343" w:type="dxa"/>
                  <w:vAlign w:val="center"/>
                </w:tcPr>
                <w:p w:rsidR="00AF115E" w:rsidRDefault="00864A0A" w:rsidP="00B07EDA">
                  <w:pPr>
                    <w:autoSpaceDE w:val="0"/>
                    <w:autoSpaceDN w:val="0"/>
                    <w:adjustRightInd w:val="0"/>
                    <w:rPr>
                      <w:rFonts w:ascii="Arial Narrow" w:hAnsi="Arial Narrow" w:cs="Verdana"/>
                      <w:color w:val="000000"/>
                      <w:sz w:val="16"/>
                      <w:szCs w:val="16"/>
                    </w:rPr>
                  </w:pPr>
                  <w:r>
                    <w:rPr>
                      <w:rFonts w:ascii="Arial Narrow" w:hAnsi="Arial Narrow" w:cs="Verdana"/>
                      <w:color w:val="000000"/>
                      <w:sz w:val="16"/>
                      <w:szCs w:val="16"/>
                    </w:rPr>
                    <w:t>M</w:t>
                  </w:r>
                  <w:r w:rsidR="00860E1F">
                    <w:rPr>
                      <w:rFonts w:ascii="Arial Narrow" w:hAnsi="Arial Narrow" w:cs="Verdana"/>
                      <w:color w:val="000000"/>
                      <w:sz w:val="16"/>
                      <w:szCs w:val="16"/>
                    </w:rPr>
                    <w:t>aestría en Aplicaciones de la Técnica del Elemento Finito</w:t>
                  </w:r>
                </w:p>
                <w:p w:rsidR="00860E1F" w:rsidRDefault="00860E1F" w:rsidP="00B07EDA">
                  <w:pPr>
                    <w:autoSpaceDE w:val="0"/>
                    <w:autoSpaceDN w:val="0"/>
                    <w:adjustRightInd w:val="0"/>
                    <w:rPr>
                      <w:rFonts w:ascii="Arial Narrow" w:hAnsi="Arial Narrow" w:cs="Verdana"/>
                      <w:color w:val="000000"/>
                      <w:sz w:val="16"/>
                      <w:szCs w:val="16"/>
                    </w:rPr>
                  </w:pPr>
                  <w:r>
                    <w:rPr>
                      <w:rFonts w:ascii="Arial Narrow" w:hAnsi="Arial Narrow" w:cs="Verdana"/>
                      <w:color w:val="000000"/>
                      <w:sz w:val="16"/>
                      <w:szCs w:val="16"/>
                    </w:rPr>
                    <w:t>Maestría en Diseño Mecánico</w:t>
                  </w:r>
                </w:p>
              </w:tc>
            </w:tr>
            <w:tr w:rsidR="00AF115E" w:rsidTr="00E43B95">
              <w:trPr>
                <w:trHeight w:val="284"/>
                <w:jc w:val="center"/>
              </w:trPr>
              <w:tc>
                <w:tcPr>
                  <w:tcW w:w="1985" w:type="dxa"/>
                  <w:vAlign w:val="center"/>
                </w:tcPr>
                <w:p w:rsidR="00AF115E" w:rsidRDefault="00AF115E" w:rsidP="00B07EDA">
                  <w:pPr>
                    <w:autoSpaceDE w:val="0"/>
                    <w:autoSpaceDN w:val="0"/>
                    <w:adjustRightInd w:val="0"/>
                    <w:rPr>
                      <w:rFonts w:ascii="Arial Narrow" w:hAnsi="Arial Narrow" w:cs="Verdana"/>
                      <w:color w:val="000000"/>
                      <w:sz w:val="16"/>
                      <w:szCs w:val="16"/>
                    </w:rPr>
                  </w:pPr>
                  <w:r>
                    <w:rPr>
                      <w:rFonts w:ascii="Arial Narrow" w:hAnsi="Arial Narrow" w:cs="Verdana"/>
                      <w:color w:val="000000"/>
                      <w:sz w:val="16"/>
                      <w:szCs w:val="16"/>
                    </w:rPr>
                    <w:t>Sixto Sael Serrano López</w:t>
                  </w:r>
                </w:p>
              </w:tc>
              <w:tc>
                <w:tcPr>
                  <w:tcW w:w="2798" w:type="dxa"/>
                  <w:vAlign w:val="center"/>
                </w:tcPr>
                <w:p w:rsidR="00AF115E" w:rsidRDefault="00A746D4" w:rsidP="00B07EDA">
                  <w:pPr>
                    <w:autoSpaceDE w:val="0"/>
                    <w:autoSpaceDN w:val="0"/>
                    <w:adjustRightInd w:val="0"/>
                    <w:rPr>
                      <w:rFonts w:ascii="Arial Narrow" w:hAnsi="Arial Narrow" w:cs="Verdana"/>
                      <w:color w:val="000000"/>
                      <w:sz w:val="16"/>
                      <w:szCs w:val="16"/>
                    </w:rPr>
                  </w:pPr>
                  <w:r>
                    <w:rPr>
                      <w:rFonts w:ascii="Arial Narrow" w:hAnsi="Arial Narrow" w:cs="Verdana"/>
                      <w:color w:val="000000"/>
                      <w:sz w:val="16"/>
                      <w:szCs w:val="16"/>
                    </w:rPr>
                    <w:t>Ingeniero Químico</w:t>
                  </w:r>
                </w:p>
              </w:tc>
              <w:tc>
                <w:tcPr>
                  <w:tcW w:w="4343" w:type="dxa"/>
                  <w:vAlign w:val="center"/>
                </w:tcPr>
                <w:p w:rsidR="00AF115E" w:rsidRDefault="00A746D4" w:rsidP="00B07EDA">
                  <w:pPr>
                    <w:autoSpaceDE w:val="0"/>
                    <w:autoSpaceDN w:val="0"/>
                    <w:adjustRightInd w:val="0"/>
                    <w:rPr>
                      <w:rFonts w:ascii="Arial Narrow" w:hAnsi="Arial Narrow" w:cs="Verdana"/>
                      <w:color w:val="000000"/>
                      <w:sz w:val="16"/>
                      <w:szCs w:val="16"/>
                    </w:rPr>
                  </w:pPr>
                  <w:r>
                    <w:rPr>
                      <w:rFonts w:ascii="Arial Narrow" w:hAnsi="Arial Narrow" w:cs="Verdana"/>
                      <w:color w:val="000000"/>
                      <w:sz w:val="16"/>
                      <w:szCs w:val="16"/>
                    </w:rPr>
                    <w:t>Maestría en Ciencias Químicas, Área Ambiental</w:t>
                  </w:r>
                </w:p>
              </w:tc>
            </w:tr>
            <w:tr w:rsidR="00B07EDA" w:rsidTr="00E43B95">
              <w:trPr>
                <w:trHeight w:val="284"/>
                <w:jc w:val="center"/>
              </w:trPr>
              <w:tc>
                <w:tcPr>
                  <w:tcW w:w="1985" w:type="dxa"/>
                  <w:vAlign w:val="center"/>
                </w:tcPr>
                <w:p w:rsidR="00B07EDA" w:rsidRDefault="00B07EDA" w:rsidP="00B07EDA">
                  <w:pPr>
                    <w:autoSpaceDE w:val="0"/>
                    <w:autoSpaceDN w:val="0"/>
                    <w:adjustRightInd w:val="0"/>
                    <w:rPr>
                      <w:rFonts w:ascii="Arial Narrow" w:hAnsi="Arial Narrow" w:cs="Verdana"/>
                      <w:color w:val="000000"/>
                      <w:sz w:val="16"/>
                      <w:szCs w:val="16"/>
                    </w:rPr>
                  </w:pPr>
                  <w:r>
                    <w:rPr>
                      <w:rFonts w:ascii="Arial Narrow" w:hAnsi="Arial Narrow" w:cs="Verdana"/>
                      <w:color w:val="000000"/>
                      <w:sz w:val="16"/>
                      <w:szCs w:val="16"/>
                    </w:rPr>
                    <w:t>Román Bravo Cadena</w:t>
                  </w:r>
                </w:p>
              </w:tc>
              <w:tc>
                <w:tcPr>
                  <w:tcW w:w="2798" w:type="dxa"/>
                  <w:vAlign w:val="center"/>
                </w:tcPr>
                <w:p w:rsidR="00B07EDA" w:rsidRDefault="00E4328E" w:rsidP="00B07EDA">
                  <w:pPr>
                    <w:autoSpaceDE w:val="0"/>
                    <w:autoSpaceDN w:val="0"/>
                    <w:adjustRightInd w:val="0"/>
                    <w:rPr>
                      <w:rFonts w:ascii="Arial Narrow" w:hAnsi="Arial Narrow" w:cs="Verdana"/>
                      <w:color w:val="000000"/>
                      <w:sz w:val="16"/>
                      <w:szCs w:val="16"/>
                    </w:rPr>
                  </w:pPr>
                  <w:r>
                    <w:rPr>
                      <w:rFonts w:ascii="Arial Narrow" w:hAnsi="Arial Narrow" w:cs="Verdana"/>
                      <w:color w:val="000000"/>
                      <w:sz w:val="16"/>
                      <w:szCs w:val="16"/>
                    </w:rPr>
                    <w:t>Ingeniero en Electrónica</w:t>
                  </w:r>
                </w:p>
              </w:tc>
              <w:tc>
                <w:tcPr>
                  <w:tcW w:w="4343" w:type="dxa"/>
                  <w:vAlign w:val="center"/>
                </w:tcPr>
                <w:p w:rsidR="00B07EDA" w:rsidRDefault="00E81921" w:rsidP="00E81921">
                  <w:pPr>
                    <w:autoSpaceDE w:val="0"/>
                    <w:autoSpaceDN w:val="0"/>
                    <w:adjustRightInd w:val="0"/>
                    <w:jc w:val="center"/>
                    <w:rPr>
                      <w:rFonts w:ascii="Arial Narrow" w:hAnsi="Arial Narrow" w:cs="Verdana"/>
                      <w:color w:val="000000"/>
                      <w:sz w:val="16"/>
                      <w:szCs w:val="16"/>
                    </w:rPr>
                  </w:pPr>
                  <w:r>
                    <w:rPr>
                      <w:rFonts w:ascii="Arial Narrow" w:hAnsi="Arial Narrow" w:cs="Verdana"/>
                      <w:color w:val="000000"/>
                      <w:sz w:val="16"/>
                      <w:szCs w:val="16"/>
                    </w:rPr>
                    <w:t>------------</w:t>
                  </w:r>
                </w:p>
              </w:tc>
            </w:tr>
            <w:tr w:rsidR="00B07EDA" w:rsidTr="00E43B95">
              <w:trPr>
                <w:trHeight w:val="284"/>
                <w:jc w:val="center"/>
              </w:trPr>
              <w:tc>
                <w:tcPr>
                  <w:tcW w:w="1985" w:type="dxa"/>
                  <w:vAlign w:val="center"/>
                </w:tcPr>
                <w:p w:rsidR="00B07EDA" w:rsidRDefault="00B07EDA" w:rsidP="00B07EDA">
                  <w:pPr>
                    <w:autoSpaceDE w:val="0"/>
                    <w:autoSpaceDN w:val="0"/>
                    <w:adjustRightInd w:val="0"/>
                    <w:rPr>
                      <w:rFonts w:ascii="Arial Narrow" w:hAnsi="Arial Narrow" w:cs="Verdana"/>
                      <w:color w:val="000000"/>
                      <w:sz w:val="16"/>
                      <w:szCs w:val="16"/>
                    </w:rPr>
                  </w:pPr>
                  <w:r>
                    <w:rPr>
                      <w:rFonts w:ascii="Arial Narrow" w:hAnsi="Arial Narrow" w:cs="Verdana"/>
                      <w:color w:val="000000"/>
                      <w:sz w:val="16"/>
                      <w:szCs w:val="16"/>
                    </w:rPr>
                    <w:t>Huber Trejo Leal</w:t>
                  </w:r>
                </w:p>
              </w:tc>
              <w:tc>
                <w:tcPr>
                  <w:tcW w:w="2798" w:type="dxa"/>
                  <w:vAlign w:val="center"/>
                </w:tcPr>
                <w:p w:rsidR="00B07EDA" w:rsidRDefault="00FE3AD6" w:rsidP="00B07EDA">
                  <w:pPr>
                    <w:autoSpaceDE w:val="0"/>
                    <w:autoSpaceDN w:val="0"/>
                    <w:adjustRightInd w:val="0"/>
                    <w:rPr>
                      <w:rFonts w:ascii="Arial Narrow" w:hAnsi="Arial Narrow" w:cs="Verdana"/>
                      <w:color w:val="000000"/>
                      <w:sz w:val="16"/>
                      <w:szCs w:val="16"/>
                    </w:rPr>
                  </w:pPr>
                  <w:r>
                    <w:rPr>
                      <w:rFonts w:ascii="Arial Narrow" w:hAnsi="Arial Narrow" w:cs="Verdana"/>
                      <w:color w:val="000000"/>
                      <w:sz w:val="16"/>
                      <w:szCs w:val="16"/>
                    </w:rPr>
                    <w:t xml:space="preserve">Licenciado en Electrónica </w:t>
                  </w:r>
                </w:p>
              </w:tc>
              <w:tc>
                <w:tcPr>
                  <w:tcW w:w="4343" w:type="dxa"/>
                  <w:vAlign w:val="center"/>
                </w:tcPr>
                <w:p w:rsidR="00B07EDA" w:rsidRDefault="00E81921" w:rsidP="00E81921">
                  <w:pPr>
                    <w:autoSpaceDE w:val="0"/>
                    <w:autoSpaceDN w:val="0"/>
                    <w:adjustRightInd w:val="0"/>
                    <w:jc w:val="center"/>
                    <w:rPr>
                      <w:rFonts w:ascii="Arial Narrow" w:hAnsi="Arial Narrow" w:cs="Verdana"/>
                      <w:color w:val="000000"/>
                      <w:sz w:val="16"/>
                      <w:szCs w:val="16"/>
                    </w:rPr>
                  </w:pPr>
                  <w:r>
                    <w:rPr>
                      <w:rFonts w:ascii="Arial Narrow" w:hAnsi="Arial Narrow" w:cs="Verdana"/>
                      <w:color w:val="000000"/>
                      <w:sz w:val="16"/>
                      <w:szCs w:val="16"/>
                    </w:rPr>
                    <w:t>------------</w:t>
                  </w:r>
                </w:p>
              </w:tc>
            </w:tr>
          </w:tbl>
          <w:p w:rsidR="007D0B27" w:rsidRPr="001D1EA3" w:rsidRDefault="007D0B27" w:rsidP="00C54A78">
            <w:pPr>
              <w:autoSpaceDE w:val="0"/>
              <w:autoSpaceDN w:val="0"/>
              <w:adjustRightInd w:val="0"/>
              <w:jc w:val="both"/>
              <w:rPr>
                <w:rFonts w:ascii="Arial Narrow" w:hAnsi="Arial Narrow" w:cs="Verdana"/>
                <w:color w:val="000000"/>
                <w:sz w:val="16"/>
                <w:szCs w:val="16"/>
              </w:rPr>
            </w:pPr>
          </w:p>
        </w:tc>
      </w:tr>
      <w:tr w:rsidR="00483B6F" w:rsidRPr="001D1EA3" w:rsidTr="007D0B27">
        <w:trPr>
          <w:trHeight w:val="202"/>
          <w:jc w:val="center"/>
        </w:trPr>
        <w:tc>
          <w:tcPr>
            <w:tcW w:w="9624" w:type="dxa"/>
            <w:gridSpan w:val="15"/>
            <w:tcBorders>
              <w:top w:val="single" w:sz="4" w:space="0" w:color="000000"/>
              <w:left w:val="single" w:sz="4" w:space="0" w:color="000000"/>
              <w:bottom w:val="single" w:sz="4" w:space="0" w:color="000000"/>
              <w:right w:val="single" w:sz="4" w:space="0" w:color="000000"/>
            </w:tcBorders>
            <w:vAlign w:val="center"/>
          </w:tcPr>
          <w:p w:rsidR="0038439F" w:rsidRPr="001D1EA3" w:rsidRDefault="00E43B95" w:rsidP="00A746D4">
            <w:pPr>
              <w:autoSpaceDE w:val="0"/>
              <w:autoSpaceDN w:val="0"/>
              <w:adjustRightInd w:val="0"/>
              <w:rPr>
                <w:rFonts w:ascii="Arial Narrow" w:hAnsi="Arial Narrow" w:cs="Verdana"/>
                <w:color w:val="000000"/>
                <w:sz w:val="16"/>
                <w:szCs w:val="16"/>
              </w:rPr>
            </w:pPr>
            <w:r>
              <w:rPr>
                <w:rFonts w:ascii="Arial Narrow" w:hAnsi="Arial Narrow" w:cs="Verdana"/>
                <w:b/>
                <w:color w:val="000000"/>
                <w:sz w:val="16"/>
                <w:szCs w:val="16"/>
              </w:rPr>
              <w:t>Matrí</w:t>
            </w:r>
            <w:r w:rsidR="00483B6F" w:rsidRPr="00194EFC">
              <w:rPr>
                <w:rFonts w:ascii="Arial Narrow" w:hAnsi="Arial Narrow" w:cs="Verdana"/>
                <w:b/>
                <w:color w:val="000000"/>
                <w:sz w:val="16"/>
                <w:szCs w:val="16"/>
              </w:rPr>
              <w:t>cula total a septiembre de 20</w:t>
            </w:r>
            <w:r w:rsidR="005F4265">
              <w:rPr>
                <w:rFonts w:ascii="Arial Narrow" w:hAnsi="Arial Narrow" w:cs="Verdana"/>
                <w:b/>
                <w:color w:val="000000"/>
                <w:sz w:val="16"/>
                <w:szCs w:val="16"/>
              </w:rPr>
              <w:t>09</w:t>
            </w:r>
            <w:r w:rsidR="00483B6F" w:rsidRPr="001D1EA3">
              <w:rPr>
                <w:rFonts w:ascii="Arial Narrow" w:hAnsi="Arial Narrow" w:cs="Verdana"/>
                <w:color w:val="000000"/>
                <w:sz w:val="16"/>
                <w:szCs w:val="16"/>
              </w:rPr>
              <w:t xml:space="preserve">: </w:t>
            </w:r>
            <w:r w:rsidR="00A746D4">
              <w:rPr>
                <w:rFonts w:ascii="Arial Narrow" w:hAnsi="Arial Narrow" w:cs="Verdana"/>
                <w:color w:val="000000"/>
                <w:sz w:val="16"/>
                <w:szCs w:val="16"/>
              </w:rPr>
              <w:t>183</w:t>
            </w:r>
            <w:r w:rsidR="00AC1036">
              <w:rPr>
                <w:rFonts w:ascii="Arial Narrow" w:hAnsi="Arial Narrow" w:cs="Verdana"/>
                <w:color w:val="000000"/>
                <w:sz w:val="16"/>
                <w:szCs w:val="16"/>
              </w:rPr>
              <w:t xml:space="preserve"> estudiantes</w:t>
            </w:r>
          </w:p>
        </w:tc>
      </w:tr>
      <w:tr w:rsidR="00071A44" w:rsidRPr="001D1EA3" w:rsidTr="007D0B27">
        <w:trPr>
          <w:trHeight w:val="883"/>
          <w:jc w:val="center"/>
        </w:trPr>
        <w:tc>
          <w:tcPr>
            <w:tcW w:w="9624" w:type="dxa"/>
            <w:gridSpan w:val="15"/>
            <w:tcBorders>
              <w:top w:val="single" w:sz="4" w:space="0" w:color="000000"/>
              <w:left w:val="single" w:sz="4" w:space="0" w:color="000000"/>
              <w:bottom w:val="single" w:sz="4" w:space="0" w:color="000000"/>
              <w:right w:val="single" w:sz="4" w:space="0" w:color="000000"/>
            </w:tcBorders>
            <w:vAlign w:val="center"/>
          </w:tcPr>
          <w:p w:rsidR="00071A44" w:rsidRDefault="00071A44" w:rsidP="007D0B27">
            <w:pPr>
              <w:autoSpaceDE w:val="0"/>
              <w:autoSpaceDN w:val="0"/>
              <w:adjustRightInd w:val="0"/>
              <w:jc w:val="both"/>
              <w:rPr>
                <w:rFonts w:ascii="Arial Narrow" w:hAnsi="Arial Narrow" w:cs="Verdana"/>
                <w:color w:val="000000"/>
                <w:sz w:val="16"/>
                <w:szCs w:val="16"/>
              </w:rPr>
            </w:pPr>
            <w:r w:rsidRPr="00780FF9">
              <w:rPr>
                <w:rFonts w:ascii="Arial Narrow" w:hAnsi="Arial Narrow" w:cs="Verdana"/>
                <w:b/>
                <w:color w:val="000000"/>
                <w:sz w:val="16"/>
                <w:szCs w:val="16"/>
              </w:rPr>
              <w:t xml:space="preserve">% de </w:t>
            </w:r>
            <w:r w:rsidR="005F4265">
              <w:rPr>
                <w:rFonts w:ascii="Arial Narrow" w:hAnsi="Arial Narrow" w:cs="Verdana"/>
                <w:b/>
                <w:color w:val="000000"/>
                <w:sz w:val="16"/>
                <w:szCs w:val="16"/>
              </w:rPr>
              <w:t>espacios educativos</w:t>
            </w:r>
            <w:r w:rsidRPr="001D1EA3">
              <w:rPr>
                <w:rFonts w:ascii="Arial Narrow" w:hAnsi="Arial Narrow" w:cs="Verdana"/>
                <w:color w:val="000000"/>
                <w:sz w:val="16"/>
                <w:szCs w:val="16"/>
              </w:rPr>
              <w:t>:</w:t>
            </w:r>
            <w:r>
              <w:rPr>
                <w:rFonts w:ascii="Arial Narrow" w:hAnsi="Arial Narrow" w:cs="Verdana"/>
                <w:color w:val="000000"/>
                <w:sz w:val="16"/>
                <w:szCs w:val="16"/>
              </w:rPr>
              <w:t xml:space="preserve"> Considerando los lineamientos para el </w:t>
            </w:r>
            <w:r w:rsidR="00A72691">
              <w:rPr>
                <w:rFonts w:ascii="Arial Narrow" w:hAnsi="Arial Narrow" w:cs="Verdana"/>
                <w:color w:val="000000"/>
                <w:sz w:val="16"/>
                <w:szCs w:val="16"/>
              </w:rPr>
              <w:t>cálculo</w:t>
            </w:r>
            <w:r>
              <w:rPr>
                <w:rFonts w:ascii="Arial Narrow" w:hAnsi="Arial Narrow" w:cs="Verdana"/>
                <w:color w:val="000000"/>
                <w:sz w:val="16"/>
                <w:szCs w:val="16"/>
              </w:rPr>
              <w:t xml:space="preserve"> de este indicador</w:t>
            </w:r>
            <w:r w:rsidR="00A72691">
              <w:rPr>
                <w:rFonts w:ascii="Arial Narrow" w:hAnsi="Arial Narrow" w:cs="Verdana"/>
                <w:color w:val="000000"/>
                <w:sz w:val="16"/>
                <w:szCs w:val="16"/>
              </w:rPr>
              <w:t>,</w:t>
            </w:r>
            <w:r>
              <w:rPr>
                <w:rFonts w:ascii="Arial Narrow" w:hAnsi="Arial Narrow" w:cs="Verdana"/>
                <w:color w:val="000000"/>
                <w:sz w:val="16"/>
                <w:szCs w:val="16"/>
              </w:rPr>
              <w:t xml:space="preserve"> la capacidad instalada para el Programa Educativo de Electricidad y Electrónica Industrial es de 5.70%</w:t>
            </w:r>
            <w:r w:rsidR="007D0B27">
              <w:rPr>
                <w:rFonts w:ascii="Arial Narrow" w:hAnsi="Arial Narrow" w:cs="Verdana"/>
                <w:color w:val="000000"/>
                <w:sz w:val="16"/>
                <w:szCs w:val="16"/>
              </w:rPr>
              <w:t xml:space="preserve"> con respecto al 100% de la capacidad de la Institución.</w:t>
            </w:r>
          </w:p>
          <w:p w:rsidR="00071A44" w:rsidRPr="001D1EA3" w:rsidRDefault="00071A44" w:rsidP="007D0B27">
            <w:pPr>
              <w:autoSpaceDE w:val="0"/>
              <w:autoSpaceDN w:val="0"/>
              <w:adjustRightInd w:val="0"/>
              <w:jc w:val="both"/>
              <w:rPr>
                <w:rFonts w:ascii="Arial Narrow" w:hAnsi="Arial Narrow" w:cs="Verdana"/>
                <w:color w:val="000000"/>
                <w:sz w:val="16"/>
                <w:szCs w:val="16"/>
              </w:rPr>
            </w:pPr>
            <w:r>
              <w:rPr>
                <w:rFonts w:ascii="Arial Narrow" w:hAnsi="Arial Narrow" w:cs="Verdana"/>
                <w:color w:val="000000"/>
                <w:sz w:val="16"/>
                <w:szCs w:val="16"/>
              </w:rPr>
              <w:t xml:space="preserve">Nota: Es importante mencionar que los espacios para docencia son compartidos entre los diferentes programas educativos que ofrece la Universidad Tecnológica del Valle del Mezquital. En algunos casos, </w:t>
            </w:r>
            <w:r w:rsidR="00A72691">
              <w:rPr>
                <w:rFonts w:ascii="Arial Narrow" w:hAnsi="Arial Narrow" w:cs="Verdana"/>
                <w:color w:val="000000"/>
                <w:sz w:val="16"/>
                <w:szCs w:val="16"/>
              </w:rPr>
              <w:t xml:space="preserve">los </w:t>
            </w:r>
            <w:r>
              <w:rPr>
                <w:rFonts w:ascii="Arial Narrow" w:hAnsi="Arial Narrow" w:cs="Verdana"/>
                <w:color w:val="000000"/>
                <w:sz w:val="16"/>
                <w:szCs w:val="16"/>
              </w:rPr>
              <w:t>espacios destinados a docencia están ocupados por oficinas, cubículos y almacenes.</w:t>
            </w:r>
          </w:p>
        </w:tc>
      </w:tr>
      <w:tr w:rsidR="00483B6F" w:rsidRPr="001B0B54" w:rsidTr="007D0B27">
        <w:trPr>
          <w:trHeight w:val="144"/>
          <w:jc w:val="center"/>
        </w:trPr>
        <w:tc>
          <w:tcPr>
            <w:tcW w:w="1522" w:type="dxa"/>
            <w:gridSpan w:val="2"/>
            <w:tcBorders>
              <w:top w:val="single" w:sz="4" w:space="0" w:color="000000"/>
              <w:left w:val="single" w:sz="4" w:space="0" w:color="000000"/>
              <w:bottom w:val="single" w:sz="4" w:space="0" w:color="000000"/>
              <w:right w:val="single" w:sz="4" w:space="0" w:color="auto"/>
            </w:tcBorders>
            <w:shd w:val="clear" w:color="auto" w:fill="auto"/>
          </w:tcPr>
          <w:p w:rsidR="00483B6F" w:rsidRDefault="00E43B95" w:rsidP="00450E63">
            <w:pPr>
              <w:autoSpaceDE w:val="0"/>
              <w:autoSpaceDN w:val="0"/>
              <w:adjustRightInd w:val="0"/>
              <w:jc w:val="both"/>
              <w:rPr>
                <w:rFonts w:ascii="Arial Narrow" w:hAnsi="Arial Narrow" w:cs="Verdana"/>
                <w:b/>
                <w:color w:val="000000"/>
                <w:sz w:val="16"/>
                <w:szCs w:val="16"/>
              </w:rPr>
            </w:pPr>
            <w:r>
              <w:rPr>
                <w:rFonts w:ascii="Arial Narrow" w:hAnsi="Arial Narrow" w:cs="Verdana"/>
                <w:b/>
                <w:color w:val="000000"/>
                <w:sz w:val="16"/>
                <w:szCs w:val="16"/>
              </w:rPr>
              <w:t>Matrí</w:t>
            </w:r>
            <w:r w:rsidR="00483B6F" w:rsidRPr="001B0B54">
              <w:rPr>
                <w:rFonts w:ascii="Arial Narrow" w:hAnsi="Arial Narrow" w:cs="Verdana"/>
                <w:b/>
                <w:color w:val="000000"/>
                <w:sz w:val="16"/>
                <w:szCs w:val="16"/>
              </w:rPr>
              <w:t>cula calculada por año</w:t>
            </w:r>
          </w:p>
          <w:p w:rsidR="00483B6F" w:rsidRPr="001B0B54" w:rsidRDefault="00483B6F" w:rsidP="00450E63">
            <w:pPr>
              <w:autoSpaceDE w:val="0"/>
              <w:autoSpaceDN w:val="0"/>
              <w:adjustRightInd w:val="0"/>
              <w:jc w:val="both"/>
              <w:rPr>
                <w:rFonts w:ascii="Arial Narrow" w:hAnsi="Arial Narrow" w:cs="Verdana"/>
                <w:b/>
                <w:color w:val="808080"/>
                <w:sz w:val="16"/>
                <w:szCs w:val="16"/>
              </w:rPr>
            </w:pPr>
            <w:r>
              <w:rPr>
                <w:rFonts w:ascii="Arial Narrow" w:hAnsi="Arial Narrow" w:cs="Verdana"/>
                <w:b/>
                <w:color w:val="808080"/>
                <w:sz w:val="16"/>
                <w:szCs w:val="16"/>
              </w:rPr>
              <w:t>Elaborar</w:t>
            </w:r>
            <w:r w:rsidRPr="001B0B54">
              <w:rPr>
                <w:rFonts w:ascii="Arial Narrow" w:hAnsi="Arial Narrow" w:cs="Verdana"/>
                <w:b/>
                <w:color w:val="808080"/>
                <w:sz w:val="16"/>
                <w:szCs w:val="16"/>
              </w:rPr>
              <w:t xml:space="preserve"> pronóstico</w:t>
            </w:r>
            <w:r>
              <w:rPr>
                <w:rFonts w:ascii="Arial Narrow" w:hAnsi="Arial Narrow" w:cs="Verdana"/>
                <w:b/>
                <w:color w:val="808080"/>
                <w:sz w:val="16"/>
                <w:szCs w:val="16"/>
              </w:rPr>
              <w:t xml:space="preserve"> total anual</w:t>
            </w:r>
          </w:p>
        </w:tc>
        <w:tc>
          <w:tcPr>
            <w:tcW w:w="710" w:type="dxa"/>
            <w:tcBorders>
              <w:top w:val="single" w:sz="4" w:space="0" w:color="000000"/>
              <w:left w:val="single" w:sz="4" w:space="0" w:color="auto"/>
              <w:bottom w:val="single" w:sz="4" w:space="0" w:color="000000"/>
              <w:right w:val="single" w:sz="4" w:space="0" w:color="auto"/>
            </w:tcBorders>
            <w:shd w:val="clear" w:color="auto" w:fill="auto"/>
            <w:vAlign w:val="center"/>
          </w:tcPr>
          <w:p w:rsidR="00483B6F" w:rsidRPr="001B0B54" w:rsidRDefault="00483B6F" w:rsidP="007D0B27">
            <w:pPr>
              <w:autoSpaceDE w:val="0"/>
              <w:autoSpaceDN w:val="0"/>
              <w:adjustRightInd w:val="0"/>
              <w:jc w:val="center"/>
              <w:rPr>
                <w:rFonts w:ascii="Arial Narrow" w:hAnsi="Arial Narrow" w:cs="Verdana"/>
                <w:b/>
                <w:color w:val="000000"/>
                <w:sz w:val="16"/>
                <w:szCs w:val="16"/>
              </w:rPr>
            </w:pPr>
            <w:r w:rsidRPr="001B0B54">
              <w:rPr>
                <w:rFonts w:ascii="Arial Narrow" w:hAnsi="Arial Narrow" w:cs="Verdana"/>
                <w:b/>
                <w:color w:val="000000"/>
                <w:sz w:val="16"/>
                <w:szCs w:val="16"/>
              </w:rPr>
              <w:t>2007</w:t>
            </w:r>
          </w:p>
        </w:tc>
        <w:tc>
          <w:tcPr>
            <w:tcW w:w="710" w:type="dxa"/>
            <w:tcBorders>
              <w:top w:val="single" w:sz="4" w:space="0" w:color="000000"/>
              <w:left w:val="single" w:sz="4" w:space="0" w:color="auto"/>
              <w:bottom w:val="single" w:sz="4" w:space="0" w:color="000000"/>
              <w:right w:val="single" w:sz="4" w:space="0" w:color="auto"/>
            </w:tcBorders>
            <w:shd w:val="clear" w:color="auto" w:fill="auto"/>
            <w:vAlign w:val="center"/>
          </w:tcPr>
          <w:p w:rsidR="00483B6F" w:rsidRPr="001B0B54" w:rsidRDefault="00483B6F" w:rsidP="007D0B27">
            <w:pPr>
              <w:autoSpaceDE w:val="0"/>
              <w:autoSpaceDN w:val="0"/>
              <w:adjustRightInd w:val="0"/>
              <w:jc w:val="center"/>
              <w:rPr>
                <w:rFonts w:ascii="Arial Narrow" w:hAnsi="Arial Narrow" w:cs="Verdana"/>
                <w:b/>
                <w:color w:val="000000"/>
                <w:sz w:val="16"/>
                <w:szCs w:val="16"/>
              </w:rPr>
            </w:pPr>
            <w:r w:rsidRPr="001B0B54">
              <w:rPr>
                <w:rFonts w:ascii="Arial Narrow" w:hAnsi="Arial Narrow" w:cs="Verdana"/>
                <w:b/>
                <w:color w:val="000000"/>
                <w:sz w:val="16"/>
                <w:szCs w:val="16"/>
              </w:rPr>
              <w:t>2008</w:t>
            </w:r>
          </w:p>
        </w:tc>
        <w:tc>
          <w:tcPr>
            <w:tcW w:w="710" w:type="dxa"/>
            <w:tcBorders>
              <w:top w:val="single" w:sz="4" w:space="0" w:color="000000"/>
              <w:left w:val="single" w:sz="4" w:space="0" w:color="auto"/>
              <w:bottom w:val="single" w:sz="4" w:space="0" w:color="000000"/>
              <w:right w:val="single" w:sz="4" w:space="0" w:color="auto"/>
            </w:tcBorders>
            <w:shd w:val="clear" w:color="auto" w:fill="auto"/>
            <w:vAlign w:val="center"/>
          </w:tcPr>
          <w:p w:rsidR="00483B6F" w:rsidRPr="001B0B54" w:rsidRDefault="00483B6F" w:rsidP="007D0B27">
            <w:pPr>
              <w:autoSpaceDE w:val="0"/>
              <w:autoSpaceDN w:val="0"/>
              <w:adjustRightInd w:val="0"/>
              <w:jc w:val="center"/>
              <w:rPr>
                <w:rFonts w:ascii="Arial Narrow" w:hAnsi="Arial Narrow" w:cs="Verdana"/>
                <w:b/>
                <w:color w:val="000000"/>
                <w:sz w:val="16"/>
                <w:szCs w:val="16"/>
              </w:rPr>
            </w:pPr>
            <w:r w:rsidRPr="001B0B54">
              <w:rPr>
                <w:rFonts w:ascii="Arial Narrow" w:hAnsi="Arial Narrow" w:cs="Verdana"/>
                <w:b/>
                <w:color w:val="000000"/>
                <w:sz w:val="16"/>
                <w:szCs w:val="16"/>
              </w:rPr>
              <w:t>2009</w:t>
            </w:r>
          </w:p>
        </w:tc>
        <w:tc>
          <w:tcPr>
            <w:tcW w:w="710" w:type="dxa"/>
            <w:tcBorders>
              <w:top w:val="single" w:sz="4" w:space="0" w:color="000000"/>
              <w:left w:val="single" w:sz="4" w:space="0" w:color="auto"/>
              <w:bottom w:val="single" w:sz="4" w:space="0" w:color="000000"/>
              <w:right w:val="single" w:sz="4" w:space="0" w:color="auto"/>
            </w:tcBorders>
            <w:shd w:val="clear" w:color="auto" w:fill="auto"/>
            <w:vAlign w:val="center"/>
          </w:tcPr>
          <w:p w:rsidR="00483B6F" w:rsidRPr="001B0B54" w:rsidRDefault="00483B6F" w:rsidP="007D0B27">
            <w:pPr>
              <w:autoSpaceDE w:val="0"/>
              <w:autoSpaceDN w:val="0"/>
              <w:adjustRightInd w:val="0"/>
              <w:jc w:val="center"/>
              <w:rPr>
                <w:rFonts w:ascii="Arial Narrow" w:hAnsi="Arial Narrow" w:cs="Verdana"/>
                <w:b/>
                <w:color w:val="000000"/>
                <w:sz w:val="16"/>
                <w:szCs w:val="16"/>
              </w:rPr>
            </w:pPr>
            <w:r w:rsidRPr="001B0B54">
              <w:rPr>
                <w:rFonts w:ascii="Arial Narrow" w:hAnsi="Arial Narrow" w:cs="Verdana"/>
                <w:b/>
                <w:color w:val="000000"/>
                <w:sz w:val="16"/>
                <w:szCs w:val="16"/>
              </w:rPr>
              <w:t>2010</w:t>
            </w:r>
          </w:p>
        </w:tc>
        <w:tc>
          <w:tcPr>
            <w:tcW w:w="710" w:type="dxa"/>
            <w:tcBorders>
              <w:top w:val="single" w:sz="4" w:space="0" w:color="000000"/>
              <w:left w:val="single" w:sz="4" w:space="0" w:color="auto"/>
              <w:bottom w:val="single" w:sz="4" w:space="0" w:color="000000"/>
              <w:right w:val="single" w:sz="4" w:space="0" w:color="auto"/>
            </w:tcBorders>
            <w:shd w:val="clear" w:color="auto" w:fill="auto"/>
            <w:vAlign w:val="center"/>
          </w:tcPr>
          <w:p w:rsidR="00483B6F" w:rsidRPr="001B0B54" w:rsidRDefault="00483B6F" w:rsidP="007D0B27">
            <w:pPr>
              <w:autoSpaceDE w:val="0"/>
              <w:autoSpaceDN w:val="0"/>
              <w:adjustRightInd w:val="0"/>
              <w:jc w:val="center"/>
              <w:rPr>
                <w:rFonts w:ascii="Arial Narrow" w:hAnsi="Arial Narrow" w:cs="Verdana"/>
                <w:b/>
                <w:color w:val="000000"/>
                <w:sz w:val="16"/>
                <w:szCs w:val="16"/>
              </w:rPr>
            </w:pPr>
            <w:r w:rsidRPr="001B0B54">
              <w:rPr>
                <w:rFonts w:ascii="Arial Narrow" w:hAnsi="Arial Narrow" w:cs="Verdana"/>
                <w:b/>
                <w:color w:val="000000"/>
                <w:sz w:val="16"/>
                <w:szCs w:val="16"/>
              </w:rPr>
              <w:t>2011</w:t>
            </w:r>
          </w:p>
        </w:tc>
        <w:tc>
          <w:tcPr>
            <w:tcW w:w="71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83B6F" w:rsidRPr="001B0B54" w:rsidRDefault="00483B6F" w:rsidP="007D0B27">
            <w:pPr>
              <w:autoSpaceDE w:val="0"/>
              <w:autoSpaceDN w:val="0"/>
              <w:adjustRightInd w:val="0"/>
              <w:jc w:val="center"/>
              <w:rPr>
                <w:rFonts w:ascii="Arial Narrow" w:hAnsi="Arial Narrow" w:cs="Verdana"/>
                <w:b/>
                <w:color w:val="000000"/>
                <w:sz w:val="16"/>
                <w:szCs w:val="16"/>
              </w:rPr>
            </w:pPr>
            <w:r w:rsidRPr="001B0B54">
              <w:rPr>
                <w:rFonts w:ascii="Arial Narrow" w:hAnsi="Arial Narrow" w:cs="Verdana"/>
                <w:b/>
                <w:color w:val="000000"/>
                <w:sz w:val="16"/>
                <w:szCs w:val="16"/>
              </w:rPr>
              <w:t>2012</w:t>
            </w:r>
          </w:p>
        </w:tc>
        <w:tc>
          <w:tcPr>
            <w:tcW w:w="710" w:type="dxa"/>
            <w:tcBorders>
              <w:top w:val="single" w:sz="4" w:space="0" w:color="000000"/>
              <w:left w:val="single" w:sz="4" w:space="0" w:color="auto"/>
              <w:bottom w:val="single" w:sz="4" w:space="0" w:color="000000"/>
              <w:right w:val="single" w:sz="4" w:space="0" w:color="auto"/>
            </w:tcBorders>
            <w:shd w:val="clear" w:color="auto" w:fill="auto"/>
            <w:vAlign w:val="center"/>
          </w:tcPr>
          <w:p w:rsidR="00483B6F" w:rsidRPr="001B0B54" w:rsidRDefault="00483B6F" w:rsidP="007D0B27">
            <w:pPr>
              <w:autoSpaceDE w:val="0"/>
              <w:autoSpaceDN w:val="0"/>
              <w:adjustRightInd w:val="0"/>
              <w:jc w:val="center"/>
              <w:rPr>
                <w:rFonts w:ascii="Arial Narrow" w:hAnsi="Arial Narrow" w:cs="Verdana"/>
                <w:b/>
                <w:color w:val="000000"/>
                <w:sz w:val="16"/>
                <w:szCs w:val="16"/>
              </w:rPr>
            </w:pPr>
            <w:r w:rsidRPr="001B0B54">
              <w:rPr>
                <w:rFonts w:ascii="Arial Narrow" w:hAnsi="Arial Narrow" w:cs="Verdana"/>
                <w:b/>
                <w:color w:val="000000"/>
                <w:sz w:val="16"/>
                <w:szCs w:val="16"/>
              </w:rPr>
              <w:t>2013</w:t>
            </w:r>
          </w:p>
        </w:tc>
        <w:tc>
          <w:tcPr>
            <w:tcW w:w="710" w:type="dxa"/>
            <w:tcBorders>
              <w:top w:val="single" w:sz="4" w:space="0" w:color="000000"/>
              <w:left w:val="single" w:sz="4" w:space="0" w:color="auto"/>
              <w:bottom w:val="single" w:sz="4" w:space="0" w:color="000000"/>
              <w:right w:val="single" w:sz="4" w:space="0" w:color="auto"/>
            </w:tcBorders>
            <w:shd w:val="clear" w:color="auto" w:fill="auto"/>
            <w:vAlign w:val="center"/>
          </w:tcPr>
          <w:p w:rsidR="00483B6F" w:rsidRPr="001B0B54" w:rsidRDefault="00483B6F" w:rsidP="007D0B27">
            <w:pPr>
              <w:autoSpaceDE w:val="0"/>
              <w:autoSpaceDN w:val="0"/>
              <w:adjustRightInd w:val="0"/>
              <w:jc w:val="center"/>
              <w:rPr>
                <w:rFonts w:ascii="Arial Narrow" w:hAnsi="Arial Narrow" w:cs="Verdana"/>
                <w:b/>
                <w:color w:val="000000"/>
                <w:sz w:val="16"/>
                <w:szCs w:val="16"/>
              </w:rPr>
            </w:pPr>
            <w:r w:rsidRPr="001B0B54">
              <w:rPr>
                <w:rFonts w:ascii="Arial Narrow" w:hAnsi="Arial Narrow" w:cs="Verdana"/>
                <w:b/>
                <w:color w:val="000000"/>
                <w:sz w:val="16"/>
                <w:szCs w:val="16"/>
              </w:rPr>
              <w:t>2014</w:t>
            </w:r>
          </w:p>
        </w:tc>
        <w:tc>
          <w:tcPr>
            <w:tcW w:w="710" w:type="dxa"/>
            <w:tcBorders>
              <w:top w:val="single" w:sz="4" w:space="0" w:color="000000"/>
              <w:left w:val="single" w:sz="4" w:space="0" w:color="auto"/>
              <w:bottom w:val="single" w:sz="4" w:space="0" w:color="000000"/>
              <w:right w:val="single" w:sz="4" w:space="0" w:color="auto"/>
            </w:tcBorders>
            <w:shd w:val="clear" w:color="auto" w:fill="auto"/>
            <w:vAlign w:val="center"/>
          </w:tcPr>
          <w:p w:rsidR="00483B6F" w:rsidRPr="001B0B54" w:rsidRDefault="00483B6F" w:rsidP="007D0B27">
            <w:pPr>
              <w:autoSpaceDE w:val="0"/>
              <w:autoSpaceDN w:val="0"/>
              <w:adjustRightInd w:val="0"/>
              <w:jc w:val="center"/>
              <w:rPr>
                <w:rFonts w:ascii="Arial Narrow" w:hAnsi="Arial Narrow" w:cs="Verdana"/>
                <w:b/>
                <w:color w:val="000000"/>
                <w:sz w:val="16"/>
                <w:szCs w:val="16"/>
              </w:rPr>
            </w:pPr>
            <w:r w:rsidRPr="001B0B54">
              <w:rPr>
                <w:rFonts w:ascii="Arial Narrow" w:hAnsi="Arial Narrow" w:cs="Verdana"/>
                <w:b/>
                <w:color w:val="000000"/>
                <w:sz w:val="16"/>
                <w:szCs w:val="16"/>
              </w:rPr>
              <w:t>2015</w:t>
            </w:r>
          </w:p>
        </w:tc>
        <w:tc>
          <w:tcPr>
            <w:tcW w:w="1712"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483B6F" w:rsidRPr="001B0B54" w:rsidRDefault="00483B6F" w:rsidP="007D0B27">
            <w:pPr>
              <w:autoSpaceDE w:val="0"/>
              <w:autoSpaceDN w:val="0"/>
              <w:adjustRightInd w:val="0"/>
              <w:jc w:val="center"/>
              <w:rPr>
                <w:rFonts w:ascii="Arial Narrow" w:hAnsi="Arial Narrow" w:cs="Verdana"/>
                <w:b/>
                <w:color w:val="000000"/>
                <w:sz w:val="16"/>
                <w:szCs w:val="16"/>
              </w:rPr>
            </w:pPr>
            <w:r>
              <w:rPr>
                <w:rFonts w:ascii="Arial Narrow" w:hAnsi="Arial Narrow" w:cs="Verdana"/>
                <w:b/>
                <w:color w:val="000000"/>
                <w:sz w:val="16"/>
                <w:szCs w:val="16"/>
              </w:rPr>
              <w:t>Observaciones</w:t>
            </w:r>
          </w:p>
        </w:tc>
      </w:tr>
      <w:tr w:rsidR="009B5379" w:rsidRPr="001D1EA3" w:rsidTr="007D0B27">
        <w:trPr>
          <w:trHeight w:val="144"/>
          <w:jc w:val="center"/>
        </w:trPr>
        <w:tc>
          <w:tcPr>
            <w:tcW w:w="1522" w:type="dxa"/>
            <w:gridSpan w:val="2"/>
            <w:tcBorders>
              <w:top w:val="single" w:sz="4" w:space="0" w:color="000000"/>
              <w:left w:val="single" w:sz="4" w:space="0" w:color="000000"/>
              <w:bottom w:val="single" w:sz="4" w:space="0" w:color="000000"/>
              <w:right w:val="single" w:sz="4" w:space="0" w:color="auto"/>
            </w:tcBorders>
          </w:tcPr>
          <w:p w:rsidR="009B5379" w:rsidRPr="00154F22" w:rsidRDefault="009B5379" w:rsidP="00450E63">
            <w:pPr>
              <w:autoSpaceDE w:val="0"/>
              <w:autoSpaceDN w:val="0"/>
              <w:adjustRightInd w:val="0"/>
              <w:jc w:val="both"/>
              <w:rPr>
                <w:rFonts w:ascii="Arial Narrow" w:hAnsi="Arial Narrow" w:cs="Verdana"/>
                <w:color w:val="000000"/>
                <w:sz w:val="14"/>
                <w:szCs w:val="16"/>
              </w:rPr>
            </w:pPr>
            <w:r w:rsidRPr="00154F22">
              <w:rPr>
                <w:rFonts w:ascii="Arial Narrow" w:hAnsi="Arial Narrow" w:cs="Verdana"/>
                <w:color w:val="000000"/>
                <w:sz w:val="14"/>
                <w:szCs w:val="16"/>
              </w:rPr>
              <w:t xml:space="preserve">Crecimiento de matricula prevista por </w:t>
            </w:r>
            <w:r w:rsidR="00E43B95" w:rsidRPr="00154F22">
              <w:rPr>
                <w:rFonts w:ascii="Arial Narrow" w:hAnsi="Arial Narrow" w:cs="Verdana"/>
                <w:color w:val="000000"/>
                <w:sz w:val="14"/>
                <w:szCs w:val="16"/>
              </w:rPr>
              <w:t>P</w:t>
            </w:r>
            <w:r w:rsidRPr="00154F22">
              <w:rPr>
                <w:rFonts w:ascii="Arial Narrow" w:hAnsi="Arial Narrow" w:cs="Verdana"/>
                <w:color w:val="000000"/>
                <w:sz w:val="14"/>
                <w:szCs w:val="16"/>
              </w:rPr>
              <w:t xml:space="preserve">rograma </w:t>
            </w:r>
            <w:r w:rsidR="00E43B95" w:rsidRPr="00154F22">
              <w:rPr>
                <w:rFonts w:ascii="Arial Narrow" w:hAnsi="Arial Narrow" w:cs="Verdana"/>
                <w:color w:val="000000"/>
                <w:sz w:val="14"/>
                <w:szCs w:val="16"/>
              </w:rPr>
              <w:t>E</w:t>
            </w:r>
            <w:r w:rsidRPr="00154F22">
              <w:rPr>
                <w:rFonts w:ascii="Arial Narrow" w:hAnsi="Arial Narrow" w:cs="Verdana"/>
                <w:color w:val="000000"/>
                <w:sz w:val="14"/>
                <w:szCs w:val="16"/>
              </w:rPr>
              <w:t>ducativo TSU</w:t>
            </w:r>
          </w:p>
          <w:p w:rsidR="00475AAE" w:rsidRPr="00154F22" w:rsidRDefault="00475AAE" w:rsidP="00450E63">
            <w:pPr>
              <w:autoSpaceDE w:val="0"/>
              <w:autoSpaceDN w:val="0"/>
              <w:adjustRightInd w:val="0"/>
              <w:jc w:val="both"/>
              <w:rPr>
                <w:rFonts w:ascii="Arial Narrow" w:hAnsi="Arial Narrow" w:cs="Verdana"/>
                <w:color w:val="000000"/>
                <w:sz w:val="14"/>
                <w:szCs w:val="16"/>
              </w:rPr>
            </w:pPr>
          </w:p>
          <w:p w:rsidR="00475AAE" w:rsidRPr="00154F22" w:rsidRDefault="00475AAE" w:rsidP="00450E63">
            <w:pPr>
              <w:autoSpaceDE w:val="0"/>
              <w:autoSpaceDN w:val="0"/>
              <w:adjustRightInd w:val="0"/>
              <w:jc w:val="both"/>
              <w:rPr>
                <w:rFonts w:ascii="Arial Narrow" w:hAnsi="Arial Narrow" w:cs="Verdana"/>
                <w:color w:val="000000"/>
                <w:sz w:val="14"/>
                <w:szCs w:val="16"/>
              </w:rPr>
            </w:pPr>
            <w:r w:rsidRPr="00154F22">
              <w:rPr>
                <w:rFonts w:ascii="Arial Narrow" w:hAnsi="Arial Narrow" w:cs="Verdana"/>
                <w:color w:val="000000"/>
                <w:sz w:val="14"/>
                <w:szCs w:val="16"/>
              </w:rPr>
              <w:t>Se anexa tabla del total de estudiantes por cuatrimestre en el programa de Técnico Superior Universitario</w:t>
            </w:r>
          </w:p>
        </w:tc>
        <w:tc>
          <w:tcPr>
            <w:tcW w:w="710" w:type="dxa"/>
            <w:tcBorders>
              <w:top w:val="single" w:sz="4" w:space="0" w:color="000000"/>
              <w:left w:val="single" w:sz="4" w:space="0" w:color="auto"/>
              <w:bottom w:val="single" w:sz="4" w:space="0" w:color="000000"/>
              <w:right w:val="single" w:sz="4" w:space="0" w:color="auto"/>
            </w:tcBorders>
            <w:shd w:val="clear" w:color="auto" w:fill="E0E0E0"/>
            <w:vAlign w:val="center"/>
          </w:tcPr>
          <w:p w:rsidR="009B5379" w:rsidRDefault="009B5379" w:rsidP="00A24CEF">
            <w:pPr>
              <w:autoSpaceDE w:val="0"/>
              <w:autoSpaceDN w:val="0"/>
              <w:adjustRightInd w:val="0"/>
              <w:jc w:val="center"/>
              <w:rPr>
                <w:rFonts w:ascii="Arial Narrow" w:hAnsi="Arial Narrow" w:cs="Verdana"/>
                <w:color w:val="000000"/>
                <w:sz w:val="16"/>
                <w:szCs w:val="16"/>
              </w:rPr>
            </w:pPr>
            <w:r>
              <w:rPr>
                <w:rFonts w:ascii="Arial Narrow" w:hAnsi="Arial Narrow" w:cs="Verdana"/>
                <w:color w:val="000000"/>
                <w:sz w:val="16"/>
                <w:szCs w:val="16"/>
              </w:rPr>
              <w:t>86</w:t>
            </w:r>
          </w:p>
        </w:tc>
        <w:tc>
          <w:tcPr>
            <w:tcW w:w="710" w:type="dxa"/>
            <w:tcBorders>
              <w:top w:val="single" w:sz="4" w:space="0" w:color="000000"/>
              <w:left w:val="single" w:sz="4" w:space="0" w:color="auto"/>
              <w:bottom w:val="single" w:sz="4" w:space="0" w:color="000000"/>
              <w:right w:val="single" w:sz="4" w:space="0" w:color="auto"/>
            </w:tcBorders>
            <w:shd w:val="clear" w:color="auto" w:fill="E0E0E0"/>
            <w:vAlign w:val="center"/>
          </w:tcPr>
          <w:p w:rsidR="009B5379" w:rsidRDefault="009B5379" w:rsidP="00A24CEF">
            <w:pPr>
              <w:autoSpaceDE w:val="0"/>
              <w:autoSpaceDN w:val="0"/>
              <w:adjustRightInd w:val="0"/>
              <w:jc w:val="center"/>
              <w:rPr>
                <w:rFonts w:ascii="Arial Narrow" w:hAnsi="Arial Narrow" w:cs="Verdana"/>
                <w:color w:val="000000"/>
                <w:sz w:val="16"/>
                <w:szCs w:val="16"/>
              </w:rPr>
            </w:pPr>
            <w:r>
              <w:rPr>
                <w:rFonts w:ascii="Arial Narrow" w:hAnsi="Arial Narrow" w:cs="Verdana"/>
                <w:color w:val="000000"/>
                <w:sz w:val="16"/>
                <w:szCs w:val="16"/>
              </w:rPr>
              <w:t>99</w:t>
            </w:r>
          </w:p>
        </w:tc>
        <w:tc>
          <w:tcPr>
            <w:tcW w:w="710" w:type="dxa"/>
            <w:tcBorders>
              <w:top w:val="single" w:sz="4" w:space="0" w:color="000000"/>
              <w:left w:val="single" w:sz="4" w:space="0" w:color="auto"/>
              <w:bottom w:val="single" w:sz="4" w:space="0" w:color="000000"/>
              <w:right w:val="single" w:sz="4" w:space="0" w:color="auto"/>
            </w:tcBorders>
            <w:vAlign w:val="center"/>
          </w:tcPr>
          <w:p w:rsidR="009B5379" w:rsidRDefault="00A746D4" w:rsidP="00A24CEF">
            <w:pPr>
              <w:autoSpaceDE w:val="0"/>
              <w:autoSpaceDN w:val="0"/>
              <w:adjustRightInd w:val="0"/>
              <w:jc w:val="center"/>
              <w:rPr>
                <w:rFonts w:ascii="Arial Narrow" w:hAnsi="Arial Narrow" w:cs="Verdana"/>
                <w:color w:val="000000"/>
                <w:sz w:val="16"/>
                <w:szCs w:val="16"/>
              </w:rPr>
            </w:pPr>
            <w:r>
              <w:rPr>
                <w:rFonts w:ascii="Arial Narrow" w:hAnsi="Arial Narrow" w:cs="Verdana"/>
                <w:color w:val="000000"/>
                <w:sz w:val="16"/>
                <w:szCs w:val="16"/>
              </w:rPr>
              <w:t>149</w:t>
            </w:r>
          </w:p>
        </w:tc>
        <w:tc>
          <w:tcPr>
            <w:tcW w:w="710" w:type="dxa"/>
            <w:tcBorders>
              <w:top w:val="single" w:sz="4" w:space="0" w:color="000000"/>
              <w:left w:val="single" w:sz="4" w:space="0" w:color="auto"/>
              <w:bottom w:val="single" w:sz="4" w:space="0" w:color="000000"/>
              <w:right w:val="single" w:sz="4" w:space="0" w:color="auto"/>
            </w:tcBorders>
            <w:vAlign w:val="center"/>
          </w:tcPr>
          <w:p w:rsidR="009B5379" w:rsidRDefault="00A746D4" w:rsidP="00A24CEF">
            <w:pPr>
              <w:autoSpaceDE w:val="0"/>
              <w:autoSpaceDN w:val="0"/>
              <w:adjustRightInd w:val="0"/>
              <w:jc w:val="center"/>
              <w:rPr>
                <w:rFonts w:ascii="Arial Narrow" w:hAnsi="Arial Narrow" w:cs="Verdana"/>
                <w:color w:val="000000"/>
                <w:sz w:val="16"/>
                <w:szCs w:val="16"/>
              </w:rPr>
            </w:pPr>
            <w:r>
              <w:rPr>
                <w:rFonts w:ascii="Arial Narrow" w:hAnsi="Arial Narrow" w:cs="Verdana"/>
                <w:color w:val="000000"/>
                <w:sz w:val="16"/>
                <w:szCs w:val="16"/>
              </w:rPr>
              <w:t>175</w:t>
            </w:r>
          </w:p>
        </w:tc>
        <w:tc>
          <w:tcPr>
            <w:tcW w:w="710" w:type="dxa"/>
            <w:tcBorders>
              <w:top w:val="single" w:sz="4" w:space="0" w:color="000000"/>
              <w:left w:val="single" w:sz="4" w:space="0" w:color="auto"/>
              <w:bottom w:val="single" w:sz="4" w:space="0" w:color="000000"/>
              <w:right w:val="single" w:sz="4" w:space="0" w:color="auto"/>
            </w:tcBorders>
            <w:vAlign w:val="center"/>
          </w:tcPr>
          <w:p w:rsidR="009B5379" w:rsidRDefault="00A746D4" w:rsidP="00A24CEF">
            <w:pPr>
              <w:autoSpaceDE w:val="0"/>
              <w:autoSpaceDN w:val="0"/>
              <w:adjustRightInd w:val="0"/>
              <w:jc w:val="center"/>
              <w:rPr>
                <w:rFonts w:ascii="Arial Narrow" w:hAnsi="Arial Narrow" w:cs="Verdana"/>
                <w:color w:val="000000"/>
                <w:sz w:val="16"/>
                <w:szCs w:val="16"/>
              </w:rPr>
            </w:pPr>
            <w:r>
              <w:rPr>
                <w:rFonts w:ascii="Arial Narrow" w:hAnsi="Arial Narrow" w:cs="Verdana"/>
                <w:color w:val="000000"/>
                <w:sz w:val="16"/>
                <w:szCs w:val="16"/>
              </w:rPr>
              <w:t>194</w:t>
            </w:r>
          </w:p>
        </w:tc>
        <w:tc>
          <w:tcPr>
            <w:tcW w:w="710" w:type="dxa"/>
            <w:gridSpan w:val="2"/>
            <w:tcBorders>
              <w:top w:val="single" w:sz="4" w:space="0" w:color="000000"/>
              <w:left w:val="single" w:sz="4" w:space="0" w:color="auto"/>
              <w:bottom w:val="single" w:sz="4" w:space="0" w:color="000000"/>
              <w:right w:val="single" w:sz="4" w:space="0" w:color="auto"/>
            </w:tcBorders>
            <w:vAlign w:val="center"/>
          </w:tcPr>
          <w:p w:rsidR="009B5379" w:rsidRDefault="00A746D4" w:rsidP="00A24CEF">
            <w:pPr>
              <w:autoSpaceDE w:val="0"/>
              <w:autoSpaceDN w:val="0"/>
              <w:adjustRightInd w:val="0"/>
              <w:jc w:val="center"/>
              <w:rPr>
                <w:rFonts w:ascii="Arial Narrow" w:hAnsi="Arial Narrow" w:cs="Verdana"/>
                <w:color w:val="000000"/>
                <w:sz w:val="16"/>
                <w:szCs w:val="16"/>
              </w:rPr>
            </w:pPr>
            <w:r>
              <w:rPr>
                <w:rFonts w:ascii="Arial Narrow" w:hAnsi="Arial Narrow" w:cs="Verdana"/>
                <w:color w:val="000000"/>
                <w:sz w:val="16"/>
                <w:szCs w:val="16"/>
              </w:rPr>
              <w:t>204</w:t>
            </w:r>
          </w:p>
        </w:tc>
        <w:tc>
          <w:tcPr>
            <w:tcW w:w="710" w:type="dxa"/>
            <w:tcBorders>
              <w:top w:val="single" w:sz="4" w:space="0" w:color="000000"/>
              <w:left w:val="single" w:sz="4" w:space="0" w:color="auto"/>
              <w:bottom w:val="single" w:sz="4" w:space="0" w:color="000000"/>
              <w:right w:val="single" w:sz="4" w:space="0" w:color="auto"/>
            </w:tcBorders>
            <w:vAlign w:val="center"/>
          </w:tcPr>
          <w:p w:rsidR="009B5379" w:rsidRDefault="00A746D4" w:rsidP="00A24CEF">
            <w:pPr>
              <w:autoSpaceDE w:val="0"/>
              <w:autoSpaceDN w:val="0"/>
              <w:adjustRightInd w:val="0"/>
              <w:jc w:val="center"/>
              <w:rPr>
                <w:rFonts w:ascii="Arial Narrow" w:hAnsi="Arial Narrow" w:cs="Verdana"/>
                <w:color w:val="000000"/>
                <w:sz w:val="16"/>
                <w:szCs w:val="16"/>
              </w:rPr>
            </w:pPr>
            <w:r>
              <w:rPr>
                <w:rFonts w:ascii="Arial Narrow" w:hAnsi="Arial Narrow" w:cs="Verdana"/>
                <w:color w:val="000000"/>
                <w:sz w:val="16"/>
                <w:szCs w:val="16"/>
              </w:rPr>
              <w:t>209</w:t>
            </w:r>
          </w:p>
        </w:tc>
        <w:tc>
          <w:tcPr>
            <w:tcW w:w="710" w:type="dxa"/>
            <w:tcBorders>
              <w:top w:val="single" w:sz="4" w:space="0" w:color="000000"/>
              <w:left w:val="single" w:sz="4" w:space="0" w:color="auto"/>
              <w:bottom w:val="single" w:sz="4" w:space="0" w:color="000000"/>
              <w:right w:val="single" w:sz="4" w:space="0" w:color="auto"/>
            </w:tcBorders>
            <w:vAlign w:val="center"/>
          </w:tcPr>
          <w:p w:rsidR="009B5379" w:rsidRDefault="00A746D4" w:rsidP="00A24CEF">
            <w:pPr>
              <w:autoSpaceDE w:val="0"/>
              <w:autoSpaceDN w:val="0"/>
              <w:adjustRightInd w:val="0"/>
              <w:jc w:val="center"/>
              <w:rPr>
                <w:rFonts w:ascii="Arial Narrow" w:hAnsi="Arial Narrow" w:cs="Verdana"/>
                <w:color w:val="000000"/>
                <w:sz w:val="16"/>
                <w:szCs w:val="16"/>
              </w:rPr>
            </w:pPr>
            <w:r>
              <w:rPr>
                <w:rFonts w:ascii="Arial Narrow" w:hAnsi="Arial Narrow" w:cs="Verdana"/>
                <w:color w:val="000000"/>
                <w:sz w:val="16"/>
                <w:szCs w:val="16"/>
              </w:rPr>
              <w:t>218</w:t>
            </w:r>
          </w:p>
        </w:tc>
        <w:tc>
          <w:tcPr>
            <w:tcW w:w="710" w:type="dxa"/>
            <w:tcBorders>
              <w:top w:val="single" w:sz="4" w:space="0" w:color="000000"/>
              <w:left w:val="single" w:sz="4" w:space="0" w:color="auto"/>
              <w:bottom w:val="single" w:sz="4" w:space="0" w:color="000000"/>
              <w:right w:val="single" w:sz="4" w:space="0" w:color="auto"/>
            </w:tcBorders>
            <w:vAlign w:val="center"/>
          </w:tcPr>
          <w:p w:rsidR="009B5379" w:rsidRDefault="00A746D4" w:rsidP="00A24CEF">
            <w:pPr>
              <w:autoSpaceDE w:val="0"/>
              <w:autoSpaceDN w:val="0"/>
              <w:adjustRightInd w:val="0"/>
              <w:jc w:val="center"/>
              <w:rPr>
                <w:rFonts w:ascii="Arial Narrow" w:hAnsi="Arial Narrow" w:cs="Verdana"/>
                <w:color w:val="000000"/>
                <w:sz w:val="16"/>
                <w:szCs w:val="16"/>
              </w:rPr>
            </w:pPr>
            <w:r>
              <w:rPr>
                <w:rFonts w:ascii="Arial Narrow" w:hAnsi="Arial Narrow" w:cs="Verdana"/>
                <w:color w:val="000000"/>
                <w:sz w:val="16"/>
                <w:szCs w:val="16"/>
              </w:rPr>
              <w:t>231</w:t>
            </w:r>
          </w:p>
        </w:tc>
        <w:tc>
          <w:tcPr>
            <w:tcW w:w="1712" w:type="dxa"/>
            <w:gridSpan w:val="3"/>
            <w:tcBorders>
              <w:top w:val="single" w:sz="4" w:space="0" w:color="000000"/>
              <w:left w:val="single" w:sz="4" w:space="0" w:color="auto"/>
              <w:bottom w:val="single" w:sz="4" w:space="0" w:color="000000"/>
              <w:right w:val="single" w:sz="4" w:space="0" w:color="000000"/>
            </w:tcBorders>
          </w:tcPr>
          <w:p w:rsidR="00B07EDA" w:rsidRPr="00E43B95" w:rsidRDefault="00075610" w:rsidP="00450E63">
            <w:pPr>
              <w:autoSpaceDE w:val="0"/>
              <w:autoSpaceDN w:val="0"/>
              <w:adjustRightInd w:val="0"/>
              <w:jc w:val="both"/>
              <w:rPr>
                <w:rFonts w:ascii="Arial Narrow" w:hAnsi="Arial Narrow" w:cs="Verdana"/>
                <w:sz w:val="14"/>
                <w:szCs w:val="14"/>
              </w:rPr>
            </w:pPr>
            <w:r w:rsidRPr="00E43B95">
              <w:rPr>
                <w:rFonts w:ascii="Arial Narrow" w:hAnsi="Arial Narrow" w:cs="Verdana"/>
                <w:sz w:val="14"/>
                <w:szCs w:val="14"/>
              </w:rPr>
              <w:t xml:space="preserve">Se considera ingreso del TSU </w:t>
            </w:r>
            <w:r w:rsidR="00A746D4">
              <w:rPr>
                <w:rFonts w:ascii="Arial Narrow" w:hAnsi="Arial Narrow" w:cs="Verdana"/>
                <w:sz w:val="14"/>
                <w:szCs w:val="14"/>
              </w:rPr>
              <w:t>únicamente en el cuatrimestre de septiembre.</w:t>
            </w:r>
            <w:r w:rsidR="00A746D4" w:rsidRPr="00E43B95">
              <w:rPr>
                <w:rFonts w:ascii="Arial Narrow" w:hAnsi="Arial Narrow" w:cs="Verdana"/>
                <w:sz w:val="14"/>
                <w:szCs w:val="14"/>
              </w:rPr>
              <w:t xml:space="preserve"> </w:t>
            </w:r>
            <w:r w:rsidR="00B07EDA" w:rsidRPr="00E43B95">
              <w:rPr>
                <w:rFonts w:ascii="Arial Narrow" w:hAnsi="Arial Narrow" w:cs="Verdana"/>
                <w:sz w:val="14"/>
                <w:szCs w:val="14"/>
              </w:rPr>
              <w:t>El n</w:t>
            </w:r>
            <w:r w:rsidR="00A72691" w:rsidRPr="00E43B95">
              <w:rPr>
                <w:rFonts w:ascii="Arial Narrow" w:hAnsi="Arial Narrow" w:cs="Verdana"/>
                <w:sz w:val="14"/>
                <w:szCs w:val="14"/>
              </w:rPr>
              <w:t>ú</w:t>
            </w:r>
            <w:r w:rsidR="00B07EDA" w:rsidRPr="00E43B95">
              <w:rPr>
                <w:rFonts w:ascii="Arial Narrow" w:hAnsi="Arial Narrow" w:cs="Verdana"/>
                <w:sz w:val="14"/>
                <w:szCs w:val="14"/>
              </w:rPr>
              <w:t>mero mostrado indica la matricula total del Programa Educativo de Técnico Superior Universitario, con corte a septiembre.</w:t>
            </w:r>
          </w:p>
          <w:p w:rsidR="00B07EDA" w:rsidRPr="00E43B95" w:rsidRDefault="00B07EDA" w:rsidP="00450E63">
            <w:pPr>
              <w:autoSpaceDE w:val="0"/>
              <w:autoSpaceDN w:val="0"/>
              <w:adjustRightInd w:val="0"/>
              <w:jc w:val="both"/>
              <w:rPr>
                <w:rFonts w:ascii="Arial Narrow" w:hAnsi="Arial Narrow" w:cs="Verdana"/>
                <w:sz w:val="14"/>
                <w:szCs w:val="14"/>
              </w:rPr>
            </w:pPr>
            <w:r w:rsidRPr="00E43B95">
              <w:rPr>
                <w:rFonts w:ascii="Arial Narrow" w:hAnsi="Arial Narrow" w:cs="Verdana"/>
                <w:sz w:val="14"/>
                <w:szCs w:val="14"/>
              </w:rPr>
              <w:t>Se consideró una eficiencia terminal del 70%</w:t>
            </w:r>
          </w:p>
        </w:tc>
      </w:tr>
      <w:tr w:rsidR="00075610" w:rsidRPr="001D1EA3" w:rsidTr="007D0B27">
        <w:trPr>
          <w:trHeight w:val="144"/>
          <w:jc w:val="center"/>
        </w:trPr>
        <w:tc>
          <w:tcPr>
            <w:tcW w:w="1522" w:type="dxa"/>
            <w:gridSpan w:val="2"/>
            <w:tcBorders>
              <w:top w:val="single" w:sz="4" w:space="0" w:color="000000"/>
              <w:left w:val="single" w:sz="4" w:space="0" w:color="000000"/>
              <w:bottom w:val="single" w:sz="4" w:space="0" w:color="000000"/>
              <w:right w:val="single" w:sz="4" w:space="0" w:color="auto"/>
            </w:tcBorders>
          </w:tcPr>
          <w:p w:rsidR="00075610" w:rsidRPr="00154F22" w:rsidRDefault="00075610" w:rsidP="00450E63">
            <w:pPr>
              <w:autoSpaceDE w:val="0"/>
              <w:autoSpaceDN w:val="0"/>
              <w:adjustRightInd w:val="0"/>
              <w:jc w:val="both"/>
              <w:rPr>
                <w:rFonts w:ascii="Arial Narrow" w:hAnsi="Arial Narrow" w:cs="Verdana"/>
                <w:color w:val="000000"/>
                <w:sz w:val="14"/>
                <w:szCs w:val="16"/>
              </w:rPr>
            </w:pPr>
            <w:r w:rsidRPr="00154F22">
              <w:rPr>
                <w:rFonts w:ascii="Arial Narrow" w:hAnsi="Arial Narrow" w:cs="Verdana"/>
                <w:color w:val="000000"/>
                <w:sz w:val="14"/>
                <w:szCs w:val="16"/>
              </w:rPr>
              <w:t xml:space="preserve">Crecimiento de matricula prevista por </w:t>
            </w:r>
            <w:r w:rsidR="007D0B27" w:rsidRPr="00154F22">
              <w:rPr>
                <w:rFonts w:ascii="Arial Narrow" w:hAnsi="Arial Narrow" w:cs="Verdana"/>
                <w:color w:val="000000"/>
                <w:sz w:val="14"/>
                <w:szCs w:val="16"/>
              </w:rPr>
              <w:t>P</w:t>
            </w:r>
            <w:r w:rsidRPr="00154F22">
              <w:rPr>
                <w:rFonts w:ascii="Arial Narrow" w:hAnsi="Arial Narrow" w:cs="Verdana"/>
                <w:color w:val="000000"/>
                <w:sz w:val="14"/>
                <w:szCs w:val="16"/>
              </w:rPr>
              <w:t xml:space="preserve">rograma </w:t>
            </w:r>
            <w:r w:rsidR="007D0B27" w:rsidRPr="00154F22">
              <w:rPr>
                <w:rFonts w:ascii="Arial Narrow" w:hAnsi="Arial Narrow" w:cs="Verdana"/>
                <w:color w:val="000000"/>
                <w:sz w:val="14"/>
                <w:szCs w:val="16"/>
              </w:rPr>
              <w:t>E</w:t>
            </w:r>
            <w:r w:rsidRPr="00154F22">
              <w:rPr>
                <w:rFonts w:ascii="Arial Narrow" w:hAnsi="Arial Narrow" w:cs="Verdana"/>
                <w:color w:val="000000"/>
                <w:sz w:val="14"/>
                <w:szCs w:val="16"/>
              </w:rPr>
              <w:t>ducativo de nivel 5A</w:t>
            </w:r>
          </w:p>
          <w:p w:rsidR="00475AAE" w:rsidRPr="00154F22" w:rsidRDefault="00475AAE" w:rsidP="00450E63">
            <w:pPr>
              <w:autoSpaceDE w:val="0"/>
              <w:autoSpaceDN w:val="0"/>
              <w:adjustRightInd w:val="0"/>
              <w:jc w:val="both"/>
              <w:rPr>
                <w:rFonts w:ascii="Arial Narrow" w:hAnsi="Arial Narrow" w:cs="Verdana"/>
                <w:color w:val="000000"/>
                <w:sz w:val="14"/>
                <w:szCs w:val="16"/>
              </w:rPr>
            </w:pPr>
          </w:p>
          <w:p w:rsidR="00475AAE" w:rsidRPr="00154F22" w:rsidRDefault="00475AAE" w:rsidP="007D0B27">
            <w:pPr>
              <w:autoSpaceDE w:val="0"/>
              <w:autoSpaceDN w:val="0"/>
              <w:adjustRightInd w:val="0"/>
              <w:jc w:val="both"/>
              <w:rPr>
                <w:rFonts w:ascii="Arial Narrow" w:hAnsi="Arial Narrow" w:cs="Verdana"/>
                <w:color w:val="000000"/>
                <w:sz w:val="14"/>
                <w:szCs w:val="16"/>
              </w:rPr>
            </w:pPr>
            <w:r w:rsidRPr="00154F22">
              <w:rPr>
                <w:rFonts w:ascii="Arial Narrow" w:hAnsi="Arial Narrow" w:cs="Verdana"/>
                <w:color w:val="000000"/>
                <w:sz w:val="14"/>
                <w:szCs w:val="16"/>
              </w:rPr>
              <w:t xml:space="preserve">Se anexa tabla del total de estudiantes por cuatrimestre en el </w:t>
            </w:r>
            <w:r w:rsidR="007D0B27" w:rsidRPr="00154F22">
              <w:rPr>
                <w:rFonts w:ascii="Arial Narrow" w:hAnsi="Arial Narrow" w:cs="Verdana"/>
                <w:color w:val="000000"/>
                <w:sz w:val="14"/>
                <w:szCs w:val="16"/>
              </w:rPr>
              <w:t>P</w:t>
            </w:r>
            <w:r w:rsidRPr="00154F22">
              <w:rPr>
                <w:rFonts w:ascii="Arial Narrow" w:hAnsi="Arial Narrow" w:cs="Verdana"/>
                <w:color w:val="000000"/>
                <w:sz w:val="14"/>
                <w:szCs w:val="16"/>
              </w:rPr>
              <w:t>rograma de Ingeniería en Mecatrónica</w:t>
            </w:r>
          </w:p>
        </w:tc>
        <w:tc>
          <w:tcPr>
            <w:tcW w:w="710" w:type="dxa"/>
            <w:tcBorders>
              <w:top w:val="single" w:sz="4" w:space="0" w:color="000000"/>
              <w:left w:val="single" w:sz="4" w:space="0" w:color="auto"/>
              <w:bottom w:val="single" w:sz="4" w:space="0" w:color="000000"/>
              <w:right w:val="single" w:sz="4" w:space="0" w:color="auto"/>
            </w:tcBorders>
            <w:shd w:val="clear" w:color="auto" w:fill="E0E0E0"/>
            <w:vAlign w:val="center"/>
          </w:tcPr>
          <w:p w:rsidR="00075610" w:rsidRDefault="00075610" w:rsidP="00A24CEF">
            <w:pPr>
              <w:autoSpaceDE w:val="0"/>
              <w:autoSpaceDN w:val="0"/>
              <w:adjustRightInd w:val="0"/>
              <w:jc w:val="center"/>
              <w:rPr>
                <w:rFonts w:ascii="Arial Narrow" w:hAnsi="Arial Narrow" w:cs="Verdana"/>
                <w:color w:val="000000"/>
                <w:sz w:val="16"/>
                <w:szCs w:val="16"/>
              </w:rPr>
            </w:pPr>
          </w:p>
        </w:tc>
        <w:tc>
          <w:tcPr>
            <w:tcW w:w="710" w:type="dxa"/>
            <w:tcBorders>
              <w:top w:val="single" w:sz="4" w:space="0" w:color="000000"/>
              <w:left w:val="single" w:sz="4" w:space="0" w:color="auto"/>
              <w:bottom w:val="single" w:sz="4" w:space="0" w:color="000000"/>
              <w:right w:val="single" w:sz="4" w:space="0" w:color="auto"/>
            </w:tcBorders>
            <w:shd w:val="clear" w:color="auto" w:fill="E0E0E0"/>
            <w:vAlign w:val="center"/>
          </w:tcPr>
          <w:p w:rsidR="00075610" w:rsidRDefault="00075610" w:rsidP="00A24CEF">
            <w:pPr>
              <w:autoSpaceDE w:val="0"/>
              <w:autoSpaceDN w:val="0"/>
              <w:adjustRightInd w:val="0"/>
              <w:jc w:val="center"/>
              <w:rPr>
                <w:rFonts w:ascii="Arial Narrow" w:hAnsi="Arial Narrow" w:cs="Verdana"/>
                <w:color w:val="000000"/>
                <w:sz w:val="16"/>
                <w:szCs w:val="16"/>
              </w:rPr>
            </w:pPr>
          </w:p>
        </w:tc>
        <w:tc>
          <w:tcPr>
            <w:tcW w:w="710" w:type="dxa"/>
            <w:tcBorders>
              <w:top w:val="single" w:sz="4" w:space="0" w:color="000000"/>
              <w:left w:val="single" w:sz="4" w:space="0" w:color="auto"/>
              <w:bottom w:val="single" w:sz="4" w:space="0" w:color="000000"/>
              <w:right w:val="single" w:sz="4" w:space="0" w:color="auto"/>
            </w:tcBorders>
            <w:vAlign w:val="center"/>
          </w:tcPr>
          <w:p w:rsidR="00075610" w:rsidRDefault="00A746D4" w:rsidP="00A24CEF">
            <w:pPr>
              <w:autoSpaceDE w:val="0"/>
              <w:autoSpaceDN w:val="0"/>
              <w:adjustRightInd w:val="0"/>
              <w:jc w:val="center"/>
              <w:rPr>
                <w:rFonts w:ascii="Arial Narrow" w:hAnsi="Arial Narrow" w:cs="Verdana"/>
                <w:color w:val="000000"/>
                <w:sz w:val="16"/>
                <w:szCs w:val="16"/>
              </w:rPr>
            </w:pPr>
            <w:r>
              <w:rPr>
                <w:rFonts w:ascii="Arial Narrow" w:hAnsi="Arial Narrow" w:cs="Verdana"/>
                <w:color w:val="000000"/>
                <w:sz w:val="16"/>
                <w:szCs w:val="16"/>
              </w:rPr>
              <w:t>34</w:t>
            </w:r>
          </w:p>
        </w:tc>
        <w:tc>
          <w:tcPr>
            <w:tcW w:w="710" w:type="dxa"/>
            <w:tcBorders>
              <w:top w:val="single" w:sz="4" w:space="0" w:color="000000"/>
              <w:left w:val="single" w:sz="4" w:space="0" w:color="auto"/>
              <w:bottom w:val="single" w:sz="4" w:space="0" w:color="000000"/>
              <w:right w:val="single" w:sz="4" w:space="0" w:color="auto"/>
            </w:tcBorders>
            <w:vAlign w:val="center"/>
          </w:tcPr>
          <w:p w:rsidR="00075610" w:rsidRDefault="00A746D4" w:rsidP="00A24CEF">
            <w:pPr>
              <w:autoSpaceDE w:val="0"/>
              <w:autoSpaceDN w:val="0"/>
              <w:adjustRightInd w:val="0"/>
              <w:jc w:val="center"/>
              <w:rPr>
                <w:rFonts w:ascii="Arial Narrow" w:hAnsi="Arial Narrow" w:cs="Verdana"/>
                <w:color w:val="000000"/>
                <w:sz w:val="16"/>
                <w:szCs w:val="16"/>
              </w:rPr>
            </w:pPr>
            <w:r>
              <w:rPr>
                <w:rFonts w:ascii="Arial Narrow" w:hAnsi="Arial Narrow" w:cs="Verdana"/>
                <w:color w:val="000000"/>
                <w:sz w:val="16"/>
                <w:szCs w:val="16"/>
              </w:rPr>
              <w:t>66</w:t>
            </w:r>
          </w:p>
        </w:tc>
        <w:tc>
          <w:tcPr>
            <w:tcW w:w="710" w:type="dxa"/>
            <w:tcBorders>
              <w:top w:val="single" w:sz="4" w:space="0" w:color="000000"/>
              <w:left w:val="single" w:sz="4" w:space="0" w:color="auto"/>
              <w:bottom w:val="single" w:sz="4" w:space="0" w:color="000000"/>
              <w:right w:val="single" w:sz="4" w:space="0" w:color="auto"/>
            </w:tcBorders>
            <w:vAlign w:val="center"/>
          </w:tcPr>
          <w:p w:rsidR="00075610" w:rsidRDefault="00A746D4" w:rsidP="00A24CEF">
            <w:pPr>
              <w:autoSpaceDE w:val="0"/>
              <w:autoSpaceDN w:val="0"/>
              <w:adjustRightInd w:val="0"/>
              <w:jc w:val="center"/>
              <w:rPr>
                <w:rFonts w:ascii="Arial Narrow" w:hAnsi="Arial Narrow" w:cs="Verdana"/>
                <w:color w:val="000000"/>
                <w:sz w:val="16"/>
                <w:szCs w:val="16"/>
              </w:rPr>
            </w:pPr>
            <w:r>
              <w:rPr>
                <w:rFonts w:ascii="Arial Narrow" w:hAnsi="Arial Narrow" w:cs="Verdana"/>
                <w:color w:val="000000"/>
                <w:sz w:val="16"/>
                <w:szCs w:val="16"/>
              </w:rPr>
              <w:t>71</w:t>
            </w:r>
          </w:p>
        </w:tc>
        <w:tc>
          <w:tcPr>
            <w:tcW w:w="710" w:type="dxa"/>
            <w:gridSpan w:val="2"/>
            <w:tcBorders>
              <w:top w:val="single" w:sz="4" w:space="0" w:color="000000"/>
              <w:left w:val="single" w:sz="4" w:space="0" w:color="auto"/>
              <w:bottom w:val="single" w:sz="4" w:space="0" w:color="000000"/>
              <w:right w:val="single" w:sz="4" w:space="0" w:color="auto"/>
            </w:tcBorders>
            <w:vAlign w:val="center"/>
          </w:tcPr>
          <w:p w:rsidR="00075610" w:rsidRDefault="00A746D4" w:rsidP="00A24CEF">
            <w:pPr>
              <w:autoSpaceDE w:val="0"/>
              <w:autoSpaceDN w:val="0"/>
              <w:adjustRightInd w:val="0"/>
              <w:jc w:val="center"/>
              <w:rPr>
                <w:rFonts w:ascii="Arial Narrow" w:hAnsi="Arial Narrow" w:cs="Verdana"/>
                <w:color w:val="000000"/>
                <w:sz w:val="16"/>
                <w:szCs w:val="16"/>
              </w:rPr>
            </w:pPr>
            <w:r>
              <w:rPr>
                <w:rFonts w:ascii="Arial Narrow" w:hAnsi="Arial Narrow" w:cs="Verdana"/>
                <w:color w:val="000000"/>
                <w:sz w:val="16"/>
                <w:szCs w:val="16"/>
              </w:rPr>
              <w:t>76</w:t>
            </w:r>
          </w:p>
        </w:tc>
        <w:tc>
          <w:tcPr>
            <w:tcW w:w="710" w:type="dxa"/>
            <w:tcBorders>
              <w:top w:val="single" w:sz="4" w:space="0" w:color="000000"/>
              <w:left w:val="single" w:sz="4" w:space="0" w:color="auto"/>
              <w:bottom w:val="single" w:sz="4" w:space="0" w:color="000000"/>
              <w:right w:val="single" w:sz="4" w:space="0" w:color="auto"/>
            </w:tcBorders>
            <w:vAlign w:val="center"/>
          </w:tcPr>
          <w:p w:rsidR="00075610" w:rsidRDefault="00A746D4" w:rsidP="00A24CEF">
            <w:pPr>
              <w:autoSpaceDE w:val="0"/>
              <w:autoSpaceDN w:val="0"/>
              <w:adjustRightInd w:val="0"/>
              <w:jc w:val="center"/>
              <w:rPr>
                <w:rFonts w:ascii="Arial Narrow" w:hAnsi="Arial Narrow" w:cs="Verdana"/>
                <w:color w:val="000000"/>
                <w:sz w:val="16"/>
                <w:szCs w:val="16"/>
              </w:rPr>
            </w:pPr>
            <w:r>
              <w:rPr>
                <w:rFonts w:ascii="Arial Narrow" w:hAnsi="Arial Narrow" w:cs="Verdana"/>
                <w:color w:val="000000"/>
                <w:sz w:val="16"/>
                <w:szCs w:val="16"/>
              </w:rPr>
              <w:t>85</w:t>
            </w:r>
          </w:p>
        </w:tc>
        <w:tc>
          <w:tcPr>
            <w:tcW w:w="710" w:type="dxa"/>
            <w:tcBorders>
              <w:top w:val="single" w:sz="4" w:space="0" w:color="000000"/>
              <w:left w:val="single" w:sz="4" w:space="0" w:color="auto"/>
              <w:bottom w:val="single" w:sz="4" w:space="0" w:color="000000"/>
              <w:right w:val="single" w:sz="4" w:space="0" w:color="auto"/>
            </w:tcBorders>
            <w:vAlign w:val="center"/>
          </w:tcPr>
          <w:p w:rsidR="00075610" w:rsidRDefault="00A746D4" w:rsidP="00A24CEF">
            <w:pPr>
              <w:autoSpaceDE w:val="0"/>
              <w:autoSpaceDN w:val="0"/>
              <w:adjustRightInd w:val="0"/>
              <w:jc w:val="center"/>
              <w:rPr>
                <w:rFonts w:ascii="Arial Narrow" w:hAnsi="Arial Narrow" w:cs="Verdana"/>
                <w:color w:val="000000"/>
                <w:sz w:val="16"/>
                <w:szCs w:val="16"/>
              </w:rPr>
            </w:pPr>
            <w:r>
              <w:rPr>
                <w:rFonts w:ascii="Arial Narrow" w:hAnsi="Arial Narrow" w:cs="Verdana"/>
                <w:color w:val="000000"/>
                <w:sz w:val="16"/>
                <w:szCs w:val="16"/>
              </w:rPr>
              <w:t>94</w:t>
            </w:r>
          </w:p>
        </w:tc>
        <w:tc>
          <w:tcPr>
            <w:tcW w:w="710" w:type="dxa"/>
            <w:tcBorders>
              <w:top w:val="single" w:sz="4" w:space="0" w:color="000000"/>
              <w:left w:val="single" w:sz="4" w:space="0" w:color="auto"/>
              <w:bottom w:val="single" w:sz="4" w:space="0" w:color="000000"/>
              <w:right w:val="single" w:sz="4" w:space="0" w:color="auto"/>
            </w:tcBorders>
            <w:vAlign w:val="center"/>
          </w:tcPr>
          <w:p w:rsidR="00075610" w:rsidRDefault="00A746D4" w:rsidP="00A24CEF">
            <w:pPr>
              <w:autoSpaceDE w:val="0"/>
              <w:autoSpaceDN w:val="0"/>
              <w:adjustRightInd w:val="0"/>
              <w:jc w:val="center"/>
              <w:rPr>
                <w:rFonts w:ascii="Arial Narrow" w:hAnsi="Arial Narrow" w:cs="Verdana"/>
                <w:color w:val="000000"/>
                <w:sz w:val="16"/>
                <w:szCs w:val="16"/>
              </w:rPr>
            </w:pPr>
            <w:r>
              <w:rPr>
                <w:rFonts w:ascii="Arial Narrow" w:hAnsi="Arial Narrow" w:cs="Verdana"/>
                <w:color w:val="000000"/>
                <w:sz w:val="16"/>
                <w:szCs w:val="16"/>
              </w:rPr>
              <w:t>103</w:t>
            </w:r>
          </w:p>
        </w:tc>
        <w:tc>
          <w:tcPr>
            <w:tcW w:w="1712" w:type="dxa"/>
            <w:gridSpan w:val="3"/>
            <w:tcBorders>
              <w:top w:val="single" w:sz="4" w:space="0" w:color="000000"/>
              <w:left w:val="single" w:sz="4" w:space="0" w:color="auto"/>
              <w:bottom w:val="single" w:sz="4" w:space="0" w:color="000000"/>
              <w:right w:val="single" w:sz="4" w:space="0" w:color="000000"/>
            </w:tcBorders>
          </w:tcPr>
          <w:p w:rsidR="00075610" w:rsidRPr="00E43B95" w:rsidRDefault="00075610" w:rsidP="00075610">
            <w:pPr>
              <w:autoSpaceDE w:val="0"/>
              <w:autoSpaceDN w:val="0"/>
              <w:adjustRightInd w:val="0"/>
              <w:jc w:val="both"/>
              <w:rPr>
                <w:rFonts w:ascii="Arial Narrow" w:hAnsi="Arial Narrow" w:cs="Verdana"/>
                <w:sz w:val="14"/>
                <w:szCs w:val="15"/>
              </w:rPr>
            </w:pPr>
            <w:r w:rsidRPr="00E43B95">
              <w:rPr>
                <w:rFonts w:ascii="Arial Narrow" w:hAnsi="Arial Narrow" w:cs="Verdana"/>
                <w:sz w:val="14"/>
                <w:szCs w:val="15"/>
              </w:rPr>
              <w:t xml:space="preserve">Se considera ingreso a la ingeniería en Mecatrónica en </w:t>
            </w:r>
            <w:r w:rsidR="00A746D4">
              <w:rPr>
                <w:rFonts w:ascii="Arial Narrow" w:hAnsi="Arial Narrow" w:cs="Verdana"/>
                <w:sz w:val="14"/>
                <w:szCs w:val="15"/>
              </w:rPr>
              <w:t>el</w:t>
            </w:r>
            <w:r w:rsidRPr="00E43B95">
              <w:rPr>
                <w:rFonts w:ascii="Arial Narrow" w:hAnsi="Arial Narrow" w:cs="Verdana"/>
                <w:sz w:val="14"/>
                <w:szCs w:val="15"/>
              </w:rPr>
              <w:t xml:space="preserve"> cuatrimestre de septiembre </w:t>
            </w:r>
            <w:r w:rsidR="00A746D4">
              <w:rPr>
                <w:rFonts w:ascii="Arial Narrow" w:hAnsi="Arial Narrow" w:cs="Verdana"/>
                <w:sz w:val="14"/>
                <w:szCs w:val="15"/>
              </w:rPr>
              <w:t>únicamente</w:t>
            </w:r>
            <w:r w:rsidRPr="00E43B95">
              <w:rPr>
                <w:rFonts w:ascii="Arial Narrow" w:hAnsi="Arial Narrow" w:cs="Verdana"/>
                <w:sz w:val="14"/>
                <w:szCs w:val="15"/>
              </w:rPr>
              <w:t>.</w:t>
            </w:r>
          </w:p>
          <w:p w:rsidR="00075610" w:rsidRPr="00E43B95" w:rsidRDefault="00075610" w:rsidP="00075610">
            <w:pPr>
              <w:autoSpaceDE w:val="0"/>
              <w:autoSpaceDN w:val="0"/>
              <w:adjustRightInd w:val="0"/>
              <w:jc w:val="both"/>
              <w:rPr>
                <w:rFonts w:ascii="Arial Narrow" w:hAnsi="Arial Narrow" w:cs="Verdana"/>
                <w:sz w:val="14"/>
                <w:szCs w:val="15"/>
              </w:rPr>
            </w:pPr>
          </w:p>
          <w:p w:rsidR="00B07EDA" w:rsidRPr="00E43B95" w:rsidRDefault="00B07EDA" w:rsidP="00075610">
            <w:pPr>
              <w:autoSpaceDE w:val="0"/>
              <w:autoSpaceDN w:val="0"/>
              <w:adjustRightInd w:val="0"/>
              <w:jc w:val="both"/>
              <w:rPr>
                <w:rFonts w:ascii="Arial Narrow" w:hAnsi="Arial Narrow" w:cs="Verdana"/>
                <w:sz w:val="14"/>
                <w:szCs w:val="15"/>
              </w:rPr>
            </w:pPr>
            <w:r w:rsidRPr="00E43B95">
              <w:rPr>
                <w:rFonts w:ascii="Arial Narrow" w:hAnsi="Arial Narrow" w:cs="Verdana"/>
                <w:sz w:val="14"/>
                <w:szCs w:val="15"/>
              </w:rPr>
              <w:t>El numero mostrado indica la matricula total inscrita al Programa Educativo de Ingeniería en Mecatrónica.</w:t>
            </w:r>
          </w:p>
          <w:p w:rsidR="00B07EDA" w:rsidRPr="00E43B95" w:rsidRDefault="00B07EDA" w:rsidP="00075610">
            <w:pPr>
              <w:autoSpaceDE w:val="0"/>
              <w:autoSpaceDN w:val="0"/>
              <w:adjustRightInd w:val="0"/>
              <w:jc w:val="both"/>
              <w:rPr>
                <w:rFonts w:ascii="Arial Narrow" w:hAnsi="Arial Narrow" w:cs="Verdana"/>
                <w:sz w:val="14"/>
                <w:szCs w:val="15"/>
              </w:rPr>
            </w:pPr>
            <w:r w:rsidRPr="00E43B95">
              <w:rPr>
                <w:rFonts w:ascii="Arial Narrow" w:hAnsi="Arial Narrow" w:cs="Verdana"/>
                <w:sz w:val="14"/>
                <w:szCs w:val="15"/>
              </w:rPr>
              <w:t>Se consideró una eficiencia terminal del 70%</w:t>
            </w:r>
          </w:p>
        </w:tc>
      </w:tr>
      <w:tr w:rsidR="009B5379" w:rsidRPr="001D1EA3" w:rsidTr="001A3FA8">
        <w:trPr>
          <w:trHeight w:val="64"/>
          <w:jc w:val="center"/>
        </w:trPr>
        <w:tc>
          <w:tcPr>
            <w:tcW w:w="1522" w:type="dxa"/>
            <w:gridSpan w:val="2"/>
            <w:tcBorders>
              <w:top w:val="single" w:sz="4" w:space="0" w:color="000000"/>
              <w:left w:val="single" w:sz="4" w:space="0" w:color="000000"/>
              <w:bottom w:val="single" w:sz="4" w:space="0" w:color="000000"/>
              <w:right w:val="single" w:sz="4" w:space="0" w:color="auto"/>
            </w:tcBorders>
            <w:vAlign w:val="center"/>
          </w:tcPr>
          <w:p w:rsidR="00154F22" w:rsidRPr="007D0B27" w:rsidRDefault="009B5379" w:rsidP="001A3FA8">
            <w:pPr>
              <w:autoSpaceDE w:val="0"/>
              <w:autoSpaceDN w:val="0"/>
              <w:adjustRightInd w:val="0"/>
              <w:rPr>
                <w:rFonts w:ascii="Arial Narrow" w:hAnsi="Arial Narrow" w:cs="Verdana"/>
                <w:color w:val="000000"/>
                <w:sz w:val="14"/>
                <w:szCs w:val="16"/>
              </w:rPr>
            </w:pPr>
            <w:r w:rsidRPr="007D0B27">
              <w:rPr>
                <w:rFonts w:ascii="Arial Narrow" w:hAnsi="Arial Narrow" w:cs="Verdana"/>
                <w:color w:val="000000"/>
                <w:sz w:val="14"/>
                <w:szCs w:val="16"/>
              </w:rPr>
              <w:t xml:space="preserve">Ampliación presupuestal calculada por </w:t>
            </w:r>
            <w:r w:rsidR="00E43B95" w:rsidRPr="007D0B27">
              <w:rPr>
                <w:rFonts w:ascii="Arial Narrow" w:hAnsi="Arial Narrow" w:cs="Verdana"/>
                <w:color w:val="000000"/>
                <w:sz w:val="14"/>
                <w:szCs w:val="16"/>
              </w:rPr>
              <w:t>P</w:t>
            </w:r>
            <w:r w:rsidRPr="007D0B27">
              <w:rPr>
                <w:rFonts w:ascii="Arial Narrow" w:hAnsi="Arial Narrow" w:cs="Verdana"/>
                <w:color w:val="000000"/>
                <w:sz w:val="14"/>
                <w:szCs w:val="16"/>
              </w:rPr>
              <w:t xml:space="preserve">rograma </w:t>
            </w:r>
            <w:r w:rsidR="00E43B95" w:rsidRPr="007D0B27">
              <w:rPr>
                <w:rFonts w:ascii="Arial Narrow" w:hAnsi="Arial Narrow" w:cs="Verdana"/>
                <w:color w:val="000000"/>
                <w:sz w:val="14"/>
                <w:szCs w:val="16"/>
              </w:rPr>
              <w:t>E</w:t>
            </w:r>
            <w:r w:rsidRPr="007D0B27">
              <w:rPr>
                <w:rFonts w:ascii="Arial Narrow" w:hAnsi="Arial Narrow" w:cs="Verdana"/>
                <w:color w:val="000000"/>
                <w:sz w:val="14"/>
                <w:szCs w:val="16"/>
              </w:rPr>
              <w:t>ducativo</w:t>
            </w:r>
          </w:p>
        </w:tc>
        <w:tc>
          <w:tcPr>
            <w:tcW w:w="710" w:type="dxa"/>
            <w:tcBorders>
              <w:top w:val="single" w:sz="4" w:space="0" w:color="000000"/>
              <w:left w:val="single" w:sz="4" w:space="0" w:color="auto"/>
              <w:bottom w:val="single" w:sz="4" w:space="0" w:color="000000"/>
              <w:right w:val="single" w:sz="4" w:space="0" w:color="auto"/>
            </w:tcBorders>
            <w:shd w:val="clear" w:color="auto" w:fill="E0E0E0"/>
            <w:vAlign w:val="center"/>
          </w:tcPr>
          <w:p w:rsidR="009B5379" w:rsidRDefault="009B5379" w:rsidP="00A24CEF">
            <w:pPr>
              <w:autoSpaceDE w:val="0"/>
              <w:autoSpaceDN w:val="0"/>
              <w:adjustRightInd w:val="0"/>
              <w:jc w:val="center"/>
              <w:rPr>
                <w:rFonts w:ascii="Arial Narrow" w:hAnsi="Arial Narrow" w:cs="Verdana"/>
                <w:color w:val="000000"/>
                <w:sz w:val="16"/>
                <w:szCs w:val="16"/>
              </w:rPr>
            </w:pPr>
            <w:r>
              <w:rPr>
                <w:rFonts w:ascii="Arial Narrow" w:hAnsi="Arial Narrow" w:cs="Verdana"/>
                <w:color w:val="000000"/>
                <w:sz w:val="16"/>
                <w:szCs w:val="16"/>
              </w:rPr>
              <w:t>N/A</w:t>
            </w:r>
          </w:p>
        </w:tc>
        <w:tc>
          <w:tcPr>
            <w:tcW w:w="710" w:type="dxa"/>
            <w:tcBorders>
              <w:top w:val="single" w:sz="4" w:space="0" w:color="000000"/>
              <w:left w:val="single" w:sz="4" w:space="0" w:color="auto"/>
              <w:bottom w:val="single" w:sz="4" w:space="0" w:color="000000"/>
              <w:right w:val="single" w:sz="4" w:space="0" w:color="auto"/>
            </w:tcBorders>
            <w:shd w:val="clear" w:color="auto" w:fill="E0E0E0"/>
            <w:vAlign w:val="center"/>
          </w:tcPr>
          <w:p w:rsidR="009B5379" w:rsidRDefault="009B5379" w:rsidP="00A24CEF">
            <w:pPr>
              <w:autoSpaceDE w:val="0"/>
              <w:autoSpaceDN w:val="0"/>
              <w:adjustRightInd w:val="0"/>
              <w:jc w:val="center"/>
              <w:rPr>
                <w:rFonts w:ascii="Arial Narrow" w:hAnsi="Arial Narrow" w:cs="Verdana"/>
                <w:color w:val="000000"/>
                <w:sz w:val="16"/>
                <w:szCs w:val="16"/>
              </w:rPr>
            </w:pPr>
            <w:r>
              <w:rPr>
                <w:rFonts w:ascii="Arial Narrow" w:hAnsi="Arial Narrow" w:cs="Verdana"/>
                <w:color w:val="000000"/>
                <w:sz w:val="16"/>
                <w:szCs w:val="16"/>
              </w:rPr>
              <w:t>N/A</w:t>
            </w:r>
          </w:p>
        </w:tc>
        <w:tc>
          <w:tcPr>
            <w:tcW w:w="710" w:type="dxa"/>
            <w:tcBorders>
              <w:top w:val="single" w:sz="4" w:space="0" w:color="000000"/>
              <w:left w:val="single" w:sz="4" w:space="0" w:color="auto"/>
              <w:bottom w:val="single" w:sz="4" w:space="0" w:color="000000"/>
              <w:right w:val="single" w:sz="4" w:space="0" w:color="auto"/>
            </w:tcBorders>
            <w:vAlign w:val="center"/>
          </w:tcPr>
          <w:p w:rsidR="009B5379" w:rsidRPr="00027142" w:rsidRDefault="00163311" w:rsidP="00A24CEF">
            <w:pPr>
              <w:autoSpaceDE w:val="0"/>
              <w:autoSpaceDN w:val="0"/>
              <w:adjustRightInd w:val="0"/>
              <w:jc w:val="center"/>
              <w:rPr>
                <w:rFonts w:ascii="Arial Narrow" w:hAnsi="Arial Narrow" w:cs="Verdana"/>
                <w:color w:val="000000"/>
                <w:sz w:val="12"/>
                <w:szCs w:val="16"/>
              </w:rPr>
            </w:pPr>
            <w:r w:rsidRPr="00027142">
              <w:rPr>
                <w:rFonts w:ascii="Arial Narrow" w:hAnsi="Arial Narrow" w:cs="Verdana"/>
                <w:color w:val="000000"/>
                <w:sz w:val="12"/>
                <w:szCs w:val="16"/>
              </w:rPr>
              <w:t>549,322</w:t>
            </w:r>
          </w:p>
        </w:tc>
        <w:tc>
          <w:tcPr>
            <w:tcW w:w="710" w:type="dxa"/>
            <w:tcBorders>
              <w:top w:val="single" w:sz="4" w:space="0" w:color="000000"/>
              <w:left w:val="single" w:sz="4" w:space="0" w:color="auto"/>
              <w:bottom w:val="single" w:sz="4" w:space="0" w:color="000000"/>
              <w:right w:val="single" w:sz="4" w:space="0" w:color="auto"/>
            </w:tcBorders>
            <w:vAlign w:val="center"/>
          </w:tcPr>
          <w:p w:rsidR="009B5379" w:rsidRPr="00027142" w:rsidRDefault="00163311" w:rsidP="00A24CEF">
            <w:pPr>
              <w:autoSpaceDE w:val="0"/>
              <w:autoSpaceDN w:val="0"/>
              <w:adjustRightInd w:val="0"/>
              <w:jc w:val="center"/>
              <w:rPr>
                <w:rFonts w:ascii="Arial Narrow" w:hAnsi="Arial Narrow" w:cs="Verdana"/>
                <w:color w:val="000000"/>
                <w:sz w:val="12"/>
                <w:szCs w:val="16"/>
              </w:rPr>
            </w:pPr>
            <w:r w:rsidRPr="00027142">
              <w:rPr>
                <w:rFonts w:ascii="Arial Narrow" w:hAnsi="Arial Narrow" w:cs="Verdana"/>
                <w:color w:val="000000"/>
                <w:sz w:val="12"/>
                <w:szCs w:val="16"/>
              </w:rPr>
              <w:t>2,666,496</w:t>
            </w:r>
          </w:p>
        </w:tc>
        <w:tc>
          <w:tcPr>
            <w:tcW w:w="710" w:type="dxa"/>
            <w:tcBorders>
              <w:top w:val="single" w:sz="4" w:space="0" w:color="000000"/>
              <w:left w:val="single" w:sz="4" w:space="0" w:color="auto"/>
              <w:bottom w:val="single" w:sz="4" w:space="0" w:color="000000"/>
              <w:right w:val="single" w:sz="4" w:space="0" w:color="auto"/>
            </w:tcBorders>
            <w:vAlign w:val="center"/>
          </w:tcPr>
          <w:p w:rsidR="009B5379" w:rsidRPr="00027142" w:rsidRDefault="00163311" w:rsidP="00E43B95">
            <w:pPr>
              <w:autoSpaceDE w:val="0"/>
              <w:autoSpaceDN w:val="0"/>
              <w:adjustRightInd w:val="0"/>
              <w:jc w:val="center"/>
              <w:rPr>
                <w:rFonts w:ascii="Arial Narrow" w:hAnsi="Arial Narrow" w:cs="Verdana"/>
                <w:color w:val="000000"/>
                <w:sz w:val="12"/>
                <w:szCs w:val="16"/>
              </w:rPr>
            </w:pPr>
            <w:r w:rsidRPr="00027142">
              <w:rPr>
                <w:rFonts w:ascii="Arial Narrow" w:hAnsi="Arial Narrow" w:cs="Verdana"/>
                <w:color w:val="000000"/>
                <w:sz w:val="12"/>
                <w:szCs w:val="16"/>
              </w:rPr>
              <w:t>4,436,496</w:t>
            </w:r>
          </w:p>
        </w:tc>
        <w:tc>
          <w:tcPr>
            <w:tcW w:w="710" w:type="dxa"/>
            <w:gridSpan w:val="2"/>
            <w:tcBorders>
              <w:top w:val="single" w:sz="4" w:space="0" w:color="000000"/>
              <w:left w:val="single" w:sz="4" w:space="0" w:color="auto"/>
              <w:bottom w:val="single" w:sz="4" w:space="0" w:color="000000"/>
              <w:right w:val="single" w:sz="4" w:space="0" w:color="auto"/>
            </w:tcBorders>
            <w:vAlign w:val="center"/>
          </w:tcPr>
          <w:p w:rsidR="009B5379" w:rsidRPr="00027142" w:rsidRDefault="00163311" w:rsidP="00E43B95">
            <w:pPr>
              <w:autoSpaceDE w:val="0"/>
              <w:autoSpaceDN w:val="0"/>
              <w:adjustRightInd w:val="0"/>
              <w:jc w:val="center"/>
              <w:rPr>
                <w:rFonts w:ascii="Arial Narrow" w:hAnsi="Arial Narrow" w:cs="Verdana"/>
                <w:color w:val="000000"/>
                <w:sz w:val="12"/>
                <w:szCs w:val="16"/>
              </w:rPr>
            </w:pPr>
            <w:r w:rsidRPr="00027142">
              <w:rPr>
                <w:rFonts w:ascii="Arial Narrow" w:hAnsi="Arial Narrow" w:cs="Verdana"/>
                <w:color w:val="000000"/>
                <w:sz w:val="12"/>
                <w:szCs w:val="16"/>
              </w:rPr>
              <w:t>5,389,386</w:t>
            </w:r>
          </w:p>
        </w:tc>
        <w:tc>
          <w:tcPr>
            <w:tcW w:w="710" w:type="dxa"/>
            <w:tcBorders>
              <w:top w:val="single" w:sz="4" w:space="0" w:color="000000"/>
              <w:left w:val="single" w:sz="4" w:space="0" w:color="auto"/>
              <w:bottom w:val="single" w:sz="4" w:space="0" w:color="000000"/>
              <w:right w:val="single" w:sz="4" w:space="0" w:color="auto"/>
            </w:tcBorders>
            <w:vAlign w:val="center"/>
          </w:tcPr>
          <w:p w:rsidR="009B5379" w:rsidRPr="00027142" w:rsidRDefault="00163311" w:rsidP="00E43B95">
            <w:pPr>
              <w:autoSpaceDE w:val="0"/>
              <w:autoSpaceDN w:val="0"/>
              <w:adjustRightInd w:val="0"/>
              <w:jc w:val="center"/>
              <w:rPr>
                <w:rFonts w:ascii="Arial Narrow" w:hAnsi="Arial Narrow" w:cs="Verdana"/>
                <w:color w:val="000000"/>
                <w:sz w:val="12"/>
                <w:szCs w:val="16"/>
              </w:rPr>
            </w:pPr>
            <w:r w:rsidRPr="00027142">
              <w:rPr>
                <w:rFonts w:ascii="Arial Narrow" w:hAnsi="Arial Narrow" w:cs="Verdana"/>
                <w:color w:val="000000"/>
                <w:sz w:val="12"/>
                <w:szCs w:val="16"/>
              </w:rPr>
              <w:t>5,329,855</w:t>
            </w:r>
          </w:p>
        </w:tc>
        <w:tc>
          <w:tcPr>
            <w:tcW w:w="710" w:type="dxa"/>
            <w:tcBorders>
              <w:top w:val="single" w:sz="4" w:space="0" w:color="000000"/>
              <w:left w:val="single" w:sz="4" w:space="0" w:color="auto"/>
              <w:bottom w:val="single" w:sz="4" w:space="0" w:color="000000"/>
              <w:right w:val="single" w:sz="4" w:space="0" w:color="auto"/>
            </w:tcBorders>
            <w:vAlign w:val="center"/>
          </w:tcPr>
          <w:p w:rsidR="009B5379" w:rsidRPr="00027142" w:rsidRDefault="00163311" w:rsidP="00E43B95">
            <w:pPr>
              <w:autoSpaceDE w:val="0"/>
              <w:autoSpaceDN w:val="0"/>
              <w:adjustRightInd w:val="0"/>
              <w:jc w:val="center"/>
              <w:rPr>
                <w:rFonts w:ascii="Arial Narrow" w:hAnsi="Arial Narrow" w:cs="Verdana"/>
                <w:color w:val="000000"/>
                <w:sz w:val="12"/>
                <w:szCs w:val="16"/>
              </w:rPr>
            </w:pPr>
            <w:r w:rsidRPr="00027142">
              <w:rPr>
                <w:rFonts w:ascii="Arial Narrow" w:hAnsi="Arial Narrow" w:cs="Verdana"/>
                <w:color w:val="000000"/>
                <w:sz w:val="12"/>
                <w:szCs w:val="16"/>
              </w:rPr>
              <w:t>6,854,668</w:t>
            </w:r>
          </w:p>
        </w:tc>
        <w:tc>
          <w:tcPr>
            <w:tcW w:w="710" w:type="dxa"/>
            <w:tcBorders>
              <w:top w:val="single" w:sz="4" w:space="0" w:color="000000"/>
              <w:left w:val="single" w:sz="4" w:space="0" w:color="auto"/>
              <w:bottom w:val="single" w:sz="4" w:space="0" w:color="000000"/>
              <w:right w:val="single" w:sz="4" w:space="0" w:color="auto"/>
            </w:tcBorders>
            <w:vAlign w:val="center"/>
          </w:tcPr>
          <w:p w:rsidR="009B5379" w:rsidRPr="00027142" w:rsidRDefault="00163311" w:rsidP="00E43B95">
            <w:pPr>
              <w:autoSpaceDE w:val="0"/>
              <w:autoSpaceDN w:val="0"/>
              <w:adjustRightInd w:val="0"/>
              <w:jc w:val="center"/>
              <w:rPr>
                <w:rFonts w:ascii="Arial Narrow" w:hAnsi="Arial Narrow" w:cs="Verdana"/>
                <w:color w:val="000000"/>
                <w:sz w:val="12"/>
                <w:szCs w:val="16"/>
              </w:rPr>
            </w:pPr>
            <w:r w:rsidRPr="00027142">
              <w:rPr>
                <w:rFonts w:ascii="Arial Narrow" w:hAnsi="Arial Narrow" w:cs="Verdana"/>
                <w:color w:val="000000"/>
                <w:sz w:val="12"/>
                <w:szCs w:val="16"/>
              </w:rPr>
              <w:t>7,564,929</w:t>
            </w:r>
          </w:p>
        </w:tc>
        <w:tc>
          <w:tcPr>
            <w:tcW w:w="1712" w:type="dxa"/>
            <w:gridSpan w:val="3"/>
            <w:tcBorders>
              <w:top w:val="single" w:sz="4" w:space="0" w:color="000000"/>
              <w:left w:val="single" w:sz="4" w:space="0" w:color="auto"/>
              <w:bottom w:val="single" w:sz="4" w:space="0" w:color="000000"/>
              <w:right w:val="single" w:sz="4" w:space="0" w:color="000000"/>
            </w:tcBorders>
          </w:tcPr>
          <w:p w:rsidR="006A67D2" w:rsidRPr="00E43B95" w:rsidRDefault="00E43B95" w:rsidP="00450E63">
            <w:pPr>
              <w:autoSpaceDE w:val="0"/>
              <w:autoSpaceDN w:val="0"/>
              <w:adjustRightInd w:val="0"/>
              <w:jc w:val="both"/>
              <w:rPr>
                <w:rFonts w:ascii="Arial Narrow" w:hAnsi="Arial Narrow" w:cs="Verdana"/>
                <w:sz w:val="14"/>
                <w:szCs w:val="15"/>
              </w:rPr>
            </w:pPr>
            <w:r>
              <w:rPr>
                <w:rFonts w:ascii="Arial Narrow" w:hAnsi="Arial Narrow" w:cs="Verdana"/>
                <w:sz w:val="14"/>
                <w:szCs w:val="15"/>
              </w:rPr>
              <w:t>Cálculo de acuerdo a los criterios de asignación presupuestal de la CGUT</w:t>
            </w:r>
          </w:p>
        </w:tc>
      </w:tr>
      <w:tr w:rsidR="00483B6F" w:rsidRPr="001D1EA3" w:rsidTr="007D0B27">
        <w:trPr>
          <w:trHeight w:val="166"/>
          <w:jc w:val="center"/>
        </w:trPr>
        <w:tc>
          <w:tcPr>
            <w:tcW w:w="9624" w:type="dxa"/>
            <w:gridSpan w:val="15"/>
            <w:tcBorders>
              <w:top w:val="single" w:sz="4" w:space="0" w:color="000000"/>
              <w:left w:val="single" w:sz="4" w:space="0" w:color="000000"/>
              <w:bottom w:val="single" w:sz="4" w:space="0" w:color="000000"/>
              <w:right w:val="single" w:sz="4" w:space="0" w:color="000000"/>
            </w:tcBorders>
            <w:shd w:val="clear" w:color="auto" w:fill="FBD4B4"/>
          </w:tcPr>
          <w:p w:rsidR="00483B6F" w:rsidRPr="001D1EA3" w:rsidRDefault="00483B6F" w:rsidP="00450E63">
            <w:pPr>
              <w:autoSpaceDE w:val="0"/>
              <w:autoSpaceDN w:val="0"/>
              <w:adjustRightInd w:val="0"/>
              <w:jc w:val="center"/>
              <w:rPr>
                <w:rFonts w:ascii="Arial Narrow" w:hAnsi="Arial Narrow" w:cs="Arial"/>
                <w:color w:val="000000"/>
                <w:sz w:val="16"/>
                <w:szCs w:val="16"/>
              </w:rPr>
            </w:pPr>
            <w:r>
              <w:rPr>
                <w:rFonts w:ascii="Arial Narrow" w:hAnsi="Arial Narrow" w:cs="Arial"/>
                <w:b/>
                <w:bCs/>
                <w:color w:val="000000"/>
                <w:sz w:val="16"/>
                <w:szCs w:val="16"/>
              </w:rPr>
              <w:lastRenderedPageBreak/>
              <w:t>ANTECEDENTES INSTITUCIONALES DEL PROYECTO</w:t>
            </w:r>
            <w:r w:rsidRPr="001D1EA3">
              <w:rPr>
                <w:rFonts w:ascii="Arial Narrow" w:hAnsi="Arial Narrow" w:cs="Arial"/>
                <w:b/>
                <w:bCs/>
                <w:color w:val="000000"/>
                <w:sz w:val="16"/>
                <w:szCs w:val="16"/>
              </w:rPr>
              <w:t xml:space="preserve"> (</w:t>
            </w:r>
            <w:r>
              <w:rPr>
                <w:rFonts w:ascii="Arial Narrow" w:hAnsi="Arial Narrow" w:cs="Arial"/>
                <w:b/>
                <w:bCs/>
                <w:color w:val="000000"/>
                <w:sz w:val="16"/>
                <w:szCs w:val="16"/>
              </w:rPr>
              <w:t>1/2 cuartilla</w:t>
            </w:r>
            <w:r w:rsidRPr="001D1EA3">
              <w:rPr>
                <w:rFonts w:ascii="Arial Narrow" w:hAnsi="Arial Narrow" w:cs="Arial"/>
                <w:b/>
                <w:bCs/>
                <w:color w:val="000000"/>
                <w:sz w:val="16"/>
                <w:szCs w:val="16"/>
              </w:rPr>
              <w:t xml:space="preserve"> como máximo)</w:t>
            </w:r>
          </w:p>
        </w:tc>
      </w:tr>
      <w:tr w:rsidR="00483B6F" w:rsidRPr="002D61B3" w:rsidTr="007D0B27">
        <w:trPr>
          <w:trHeight w:val="159"/>
          <w:jc w:val="center"/>
        </w:trPr>
        <w:tc>
          <w:tcPr>
            <w:tcW w:w="9624" w:type="dxa"/>
            <w:gridSpan w:val="15"/>
            <w:tcBorders>
              <w:top w:val="single" w:sz="4" w:space="0" w:color="000000"/>
              <w:left w:val="single" w:sz="4" w:space="0" w:color="000000"/>
              <w:bottom w:val="single" w:sz="4" w:space="0" w:color="000000"/>
              <w:right w:val="single" w:sz="4" w:space="0" w:color="000000"/>
            </w:tcBorders>
          </w:tcPr>
          <w:p w:rsidR="00985E37" w:rsidRPr="00C80519" w:rsidRDefault="00985E37" w:rsidP="00717E5B">
            <w:pPr>
              <w:autoSpaceDE w:val="0"/>
              <w:autoSpaceDN w:val="0"/>
              <w:adjustRightInd w:val="0"/>
              <w:jc w:val="both"/>
              <w:rPr>
                <w:rFonts w:ascii="Arial Narrow" w:hAnsi="Arial Narrow" w:cs="Arial"/>
                <w:sz w:val="16"/>
                <w:szCs w:val="18"/>
              </w:rPr>
            </w:pPr>
            <w:r w:rsidRPr="00C80519">
              <w:rPr>
                <w:rFonts w:ascii="Arial Narrow" w:hAnsi="Arial Narrow" w:cs="Arial"/>
                <w:sz w:val="16"/>
                <w:szCs w:val="18"/>
              </w:rPr>
              <w:t>La Universidad Tecnológica del Valle del Mezquital inicia operaciones en septiembre de 1996 con cuatro Programas Educativos, para septiembre de 1998 se apertura el Programa de Técnico Superior Universitario en Electricidad y Electrónica. A la fecha se han graduado catorce generaciones con un total de 255 egresados.</w:t>
            </w:r>
          </w:p>
          <w:p w:rsidR="002F6B5C" w:rsidRPr="00C80519" w:rsidRDefault="00985E37" w:rsidP="00717E5B">
            <w:pPr>
              <w:autoSpaceDE w:val="0"/>
              <w:autoSpaceDN w:val="0"/>
              <w:adjustRightInd w:val="0"/>
              <w:jc w:val="both"/>
              <w:rPr>
                <w:rFonts w:ascii="Arial Narrow" w:hAnsi="Arial Narrow" w:cs="Arial"/>
                <w:sz w:val="16"/>
                <w:szCs w:val="18"/>
              </w:rPr>
            </w:pPr>
            <w:r w:rsidRPr="00C80519">
              <w:rPr>
                <w:rFonts w:ascii="Arial Narrow" w:hAnsi="Arial Narrow" w:cs="Arial"/>
                <w:sz w:val="16"/>
                <w:szCs w:val="18"/>
              </w:rPr>
              <w:t xml:space="preserve">Para septiembre de 2009, este Programa Educativo pasó a formar parte de la familia de carreras de Mecatrónica a nivel TSU, aperturando para tal fecha tres grupos de primer cuatrimestre con un total de 99 estudiantes. Para el mismo periodo </w:t>
            </w:r>
            <w:r w:rsidR="00C80519" w:rsidRPr="00C80519">
              <w:rPr>
                <w:rFonts w:ascii="Arial Narrow" w:hAnsi="Arial Narrow" w:cs="Arial"/>
                <w:sz w:val="16"/>
                <w:szCs w:val="18"/>
              </w:rPr>
              <w:t>se oferta por primera ocasión la continuidad de estudios (nivel 5A) para los egresados de TSU en Electricidad y Electrónica Industrial, conformándose un grupo de 34 estudiantes.</w:t>
            </w:r>
          </w:p>
          <w:p w:rsidR="002F6B5C" w:rsidRPr="00C80519" w:rsidRDefault="002F6B5C" w:rsidP="002F6B5C">
            <w:pPr>
              <w:jc w:val="both"/>
              <w:rPr>
                <w:rFonts w:ascii="Arial Narrow" w:hAnsi="Arial Narrow" w:cs="Arial"/>
                <w:bCs/>
                <w:sz w:val="16"/>
                <w:szCs w:val="18"/>
                <w:lang w:eastAsia="es-ES_tradnl"/>
              </w:rPr>
            </w:pPr>
            <w:r w:rsidRPr="00C80519">
              <w:rPr>
                <w:rFonts w:ascii="Arial Narrow" w:hAnsi="Arial Narrow" w:cs="Arial"/>
                <w:bCs/>
                <w:sz w:val="16"/>
                <w:szCs w:val="18"/>
                <w:lang w:eastAsia="es-ES_tradnl"/>
              </w:rPr>
              <w:t>La Universidad Tecnológica del Valle del Mezquital, cuenta actualmente con la infraestructura y equipamiento que ha permitido el cumplimiento satisfactorio de los planes y programas de estudio</w:t>
            </w:r>
            <w:r w:rsidR="00C80519">
              <w:rPr>
                <w:rFonts w:ascii="Arial Narrow" w:hAnsi="Arial Narrow" w:cs="Arial"/>
                <w:bCs/>
                <w:sz w:val="16"/>
                <w:szCs w:val="18"/>
                <w:lang w:eastAsia="es-ES_tradnl"/>
              </w:rPr>
              <w:t xml:space="preserve"> de Técnico Superior Universitario</w:t>
            </w:r>
            <w:r w:rsidRPr="00C80519">
              <w:rPr>
                <w:rFonts w:ascii="Arial Narrow" w:hAnsi="Arial Narrow" w:cs="Arial"/>
                <w:bCs/>
                <w:sz w:val="16"/>
                <w:szCs w:val="18"/>
                <w:lang w:eastAsia="es-ES_tradnl"/>
              </w:rPr>
              <w:t>, así como de los marcos de referencia de los Comités Interinstitucionales de Evaluación de la Educación Superior (CIEES) en 2005 y del Consejo de Acreditación de la Educación de la Ingeniería (CACEI) en 2006.</w:t>
            </w:r>
          </w:p>
          <w:p w:rsidR="002F6B5C" w:rsidRPr="00C80519" w:rsidRDefault="002F6B5C" w:rsidP="002F6B5C">
            <w:pPr>
              <w:jc w:val="both"/>
              <w:rPr>
                <w:rFonts w:ascii="Arial Narrow" w:hAnsi="Arial Narrow" w:cs="Arial"/>
                <w:bCs/>
                <w:sz w:val="16"/>
                <w:szCs w:val="18"/>
                <w:lang w:eastAsia="es-ES_tradnl"/>
              </w:rPr>
            </w:pPr>
            <w:r w:rsidRPr="00C80519">
              <w:rPr>
                <w:rFonts w:ascii="Arial Narrow" w:hAnsi="Arial Narrow" w:cs="Arial"/>
                <w:bCs/>
                <w:sz w:val="16"/>
                <w:szCs w:val="18"/>
                <w:lang w:eastAsia="es-ES_tradnl"/>
              </w:rPr>
              <w:t>Los laboratorios de Electricidad y Electrónica Industrial</w:t>
            </w:r>
            <w:r w:rsidR="00985E37" w:rsidRPr="00C80519">
              <w:rPr>
                <w:rFonts w:ascii="Arial Narrow" w:hAnsi="Arial Narrow" w:cs="Arial"/>
                <w:bCs/>
                <w:sz w:val="16"/>
                <w:szCs w:val="18"/>
                <w:lang w:eastAsia="es-ES_tradnl"/>
              </w:rPr>
              <w:t xml:space="preserve"> / Mecatrónica</w:t>
            </w:r>
            <w:r w:rsidRPr="00C80519">
              <w:rPr>
                <w:rFonts w:ascii="Arial Narrow" w:hAnsi="Arial Narrow" w:cs="Arial"/>
                <w:bCs/>
                <w:sz w:val="16"/>
                <w:szCs w:val="18"/>
                <w:lang w:eastAsia="es-ES_tradnl"/>
              </w:rPr>
              <w:t xml:space="preserve"> están divididos acorde a las necesidades del plan de estudios vigente y son los siguientes: Simulación, Automatización, Electrónica y Electricidad. El laboratorio de simulación está compuesto por 20 equipos de </w:t>
            </w:r>
            <w:r w:rsidR="00985E37" w:rsidRPr="00C80519">
              <w:rPr>
                <w:rFonts w:ascii="Arial Narrow" w:hAnsi="Arial Narrow" w:cs="Arial"/>
                <w:bCs/>
                <w:sz w:val="16"/>
                <w:szCs w:val="18"/>
                <w:lang w:eastAsia="es-ES_tradnl"/>
              </w:rPr>
              <w:t>última generación</w:t>
            </w:r>
            <w:r w:rsidRPr="00C80519">
              <w:rPr>
                <w:rFonts w:ascii="Arial Narrow" w:hAnsi="Arial Narrow" w:cs="Arial"/>
                <w:bCs/>
                <w:sz w:val="16"/>
                <w:szCs w:val="18"/>
                <w:lang w:eastAsia="es-ES_tradnl"/>
              </w:rPr>
              <w:t xml:space="preserve">, en los cuales se ejecuta software de simulación y programación de la especialidad. </w:t>
            </w:r>
          </w:p>
          <w:p w:rsidR="002F6B5C" w:rsidRPr="00C80519" w:rsidRDefault="002F6B5C" w:rsidP="002F6B5C">
            <w:pPr>
              <w:jc w:val="both"/>
              <w:rPr>
                <w:rFonts w:ascii="Arial Narrow" w:hAnsi="Arial Narrow" w:cs="Arial"/>
                <w:bCs/>
                <w:sz w:val="16"/>
                <w:szCs w:val="18"/>
                <w:lang w:eastAsia="es-ES_tradnl"/>
              </w:rPr>
            </w:pPr>
            <w:r w:rsidRPr="00C80519">
              <w:rPr>
                <w:rFonts w:ascii="Arial Narrow" w:hAnsi="Arial Narrow" w:cs="Arial"/>
                <w:bCs/>
                <w:sz w:val="16"/>
                <w:szCs w:val="18"/>
                <w:lang w:eastAsia="es-ES_tradnl"/>
              </w:rPr>
              <w:t xml:space="preserve">En los laboratorios de Automatización, Electrónica y Electricidad se encuentran una gran variedad de dispositivos que van desde Robots, fresadora de control numérico, </w:t>
            </w:r>
            <w:r w:rsidR="00985E37" w:rsidRPr="00C80519">
              <w:rPr>
                <w:rFonts w:ascii="Arial Narrow" w:hAnsi="Arial Narrow" w:cs="Arial"/>
                <w:bCs/>
                <w:sz w:val="16"/>
                <w:szCs w:val="18"/>
                <w:lang w:eastAsia="es-ES_tradnl"/>
              </w:rPr>
              <w:t>c</w:t>
            </w:r>
            <w:r w:rsidRPr="00C80519">
              <w:rPr>
                <w:rFonts w:ascii="Arial Narrow" w:hAnsi="Arial Narrow" w:cs="Arial"/>
                <w:bCs/>
                <w:sz w:val="16"/>
                <w:szCs w:val="18"/>
                <w:lang w:eastAsia="es-ES_tradnl"/>
              </w:rPr>
              <w:t xml:space="preserve">ontroladores lógicos programables, tarjetas de adquisición de datos, programadores de memorias y microcontroladores; inversores y drivers para control de motores eléctricos e instrumentos de medición industrial principalmente osciloscopios digitales, analizadores de redes eléctricas; equipos que </w:t>
            </w:r>
            <w:r w:rsidR="00985E37" w:rsidRPr="00C80519">
              <w:rPr>
                <w:rFonts w:ascii="Arial Narrow" w:hAnsi="Arial Narrow" w:cs="Arial"/>
                <w:bCs/>
                <w:sz w:val="16"/>
                <w:szCs w:val="18"/>
                <w:lang w:eastAsia="es-ES_tradnl"/>
              </w:rPr>
              <w:t>pueden ser programados y manipulados vía PC</w:t>
            </w:r>
            <w:r w:rsidRPr="00C80519">
              <w:rPr>
                <w:rFonts w:ascii="Arial Narrow" w:hAnsi="Arial Narrow" w:cs="Arial"/>
                <w:bCs/>
                <w:sz w:val="16"/>
                <w:szCs w:val="18"/>
                <w:lang w:eastAsia="es-ES_tradnl"/>
              </w:rPr>
              <w:t>.</w:t>
            </w:r>
          </w:p>
          <w:p w:rsidR="002F6B5C" w:rsidRPr="00C80519" w:rsidRDefault="002F6B5C" w:rsidP="002F6B5C">
            <w:pPr>
              <w:jc w:val="both"/>
              <w:rPr>
                <w:rFonts w:ascii="Arial Narrow" w:hAnsi="Arial Narrow" w:cs="Arial"/>
                <w:bCs/>
                <w:sz w:val="16"/>
                <w:szCs w:val="18"/>
                <w:lang w:eastAsia="es-ES_tradnl"/>
              </w:rPr>
            </w:pPr>
            <w:r w:rsidRPr="00C80519">
              <w:rPr>
                <w:rFonts w:ascii="Arial Narrow" w:hAnsi="Arial Narrow" w:cs="Arial"/>
                <w:bCs/>
                <w:sz w:val="16"/>
                <w:szCs w:val="18"/>
                <w:lang w:eastAsia="es-ES_tradnl"/>
              </w:rPr>
              <w:t>El cumplimiento de los planes y programas de estudio requiere igualmente del apoyo de medios didáctico y bibliográfico, que se convierten en herramientas indispensables en modelos como los que manejan las Universidades Tecnológicas. La adquisición y actualización del material bibliográfico no se ha dado acorde a  la velocidad de los cambios tecnológicos.</w:t>
            </w:r>
          </w:p>
          <w:p w:rsidR="00DF0F07" w:rsidRPr="00C80519" w:rsidRDefault="00DF0F07" w:rsidP="00717E5B">
            <w:pPr>
              <w:autoSpaceDE w:val="0"/>
              <w:autoSpaceDN w:val="0"/>
              <w:adjustRightInd w:val="0"/>
              <w:jc w:val="both"/>
              <w:rPr>
                <w:rFonts w:ascii="Arial Narrow" w:hAnsi="Arial Narrow" w:cs="Arial"/>
                <w:color w:val="999999"/>
                <w:sz w:val="16"/>
                <w:szCs w:val="16"/>
              </w:rPr>
            </w:pPr>
          </w:p>
        </w:tc>
      </w:tr>
      <w:tr w:rsidR="00483B6F" w:rsidRPr="001D1EA3" w:rsidTr="007D0B27">
        <w:trPr>
          <w:trHeight w:val="166"/>
          <w:jc w:val="center"/>
        </w:trPr>
        <w:tc>
          <w:tcPr>
            <w:tcW w:w="9624" w:type="dxa"/>
            <w:gridSpan w:val="15"/>
            <w:tcBorders>
              <w:top w:val="single" w:sz="4" w:space="0" w:color="000000"/>
              <w:left w:val="single" w:sz="4" w:space="0" w:color="000000"/>
              <w:bottom w:val="single" w:sz="4" w:space="0" w:color="000000"/>
              <w:right w:val="single" w:sz="4" w:space="0" w:color="000000"/>
            </w:tcBorders>
            <w:shd w:val="clear" w:color="auto" w:fill="FBD4B4"/>
          </w:tcPr>
          <w:p w:rsidR="00483B6F" w:rsidRPr="001D1EA3" w:rsidRDefault="00483B6F" w:rsidP="00450E63">
            <w:pPr>
              <w:autoSpaceDE w:val="0"/>
              <w:autoSpaceDN w:val="0"/>
              <w:adjustRightInd w:val="0"/>
              <w:jc w:val="center"/>
              <w:rPr>
                <w:rFonts w:ascii="Arial Narrow" w:hAnsi="Arial Narrow" w:cs="Arial"/>
                <w:color w:val="000000"/>
                <w:sz w:val="16"/>
                <w:szCs w:val="16"/>
              </w:rPr>
            </w:pPr>
            <w:r>
              <w:rPr>
                <w:rFonts w:ascii="Arial Narrow" w:hAnsi="Arial Narrow" w:cs="Arial"/>
                <w:b/>
                <w:bCs/>
                <w:color w:val="000000"/>
                <w:sz w:val="16"/>
                <w:szCs w:val="16"/>
              </w:rPr>
              <w:t>JUSTIFICACIÓN DEL PROYECTO</w:t>
            </w:r>
            <w:r w:rsidRPr="001D1EA3">
              <w:rPr>
                <w:rFonts w:ascii="Arial Narrow" w:hAnsi="Arial Narrow" w:cs="Arial"/>
                <w:b/>
                <w:bCs/>
                <w:color w:val="000000"/>
                <w:sz w:val="16"/>
                <w:szCs w:val="16"/>
              </w:rPr>
              <w:t xml:space="preserve"> (</w:t>
            </w:r>
            <w:r>
              <w:rPr>
                <w:rFonts w:ascii="Arial Narrow" w:hAnsi="Arial Narrow" w:cs="Arial"/>
                <w:b/>
                <w:bCs/>
                <w:color w:val="000000"/>
                <w:sz w:val="16"/>
                <w:szCs w:val="16"/>
              </w:rPr>
              <w:t>3 cuartillas</w:t>
            </w:r>
            <w:r w:rsidRPr="001D1EA3">
              <w:rPr>
                <w:rFonts w:ascii="Arial Narrow" w:hAnsi="Arial Narrow" w:cs="Arial"/>
                <w:b/>
                <w:bCs/>
                <w:color w:val="000000"/>
                <w:sz w:val="16"/>
                <w:szCs w:val="16"/>
              </w:rPr>
              <w:t xml:space="preserve"> como máximo)</w:t>
            </w:r>
          </w:p>
        </w:tc>
      </w:tr>
      <w:tr w:rsidR="00483B6F" w:rsidRPr="001D1EA3" w:rsidTr="007D0B27">
        <w:trPr>
          <w:trHeight w:val="638"/>
          <w:jc w:val="center"/>
        </w:trPr>
        <w:tc>
          <w:tcPr>
            <w:tcW w:w="9624" w:type="dxa"/>
            <w:gridSpan w:val="15"/>
            <w:tcBorders>
              <w:top w:val="single" w:sz="4" w:space="0" w:color="000000"/>
              <w:left w:val="single" w:sz="4" w:space="0" w:color="000000"/>
              <w:bottom w:val="single" w:sz="4" w:space="0" w:color="000000"/>
              <w:right w:val="single" w:sz="4" w:space="0" w:color="000000"/>
            </w:tcBorders>
          </w:tcPr>
          <w:p w:rsidR="00963205" w:rsidRPr="00C80519" w:rsidRDefault="00963205" w:rsidP="00963205">
            <w:pPr>
              <w:autoSpaceDE w:val="0"/>
              <w:autoSpaceDN w:val="0"/>
              <w:adjustRightInd w:val="0"/>
              <w:jc w:val="both"/>
              <w:rPr>
                <w:rFonts w:ascii="Arial Narrow" w:hAnsi="Arial Narrow" w:cs="Arial"/>
                <w:sz w:val="16"/>
                <w:szCs w:val="16"/>
              </w:rPr>
            </w:pPr>
            <w:r w:rsidRPr="00C80519">
              <w:rPr>
                <w:rFonts w:ascii="Arial Narrow" w:hAnsi="Arial Narrow" w:cs="Arial"/>
                <w:sz w:val="16"/>
                <w:szCs w:val="16"/>
              </w:rPr>
              <w:t xml:space="preserve">El Programa Sectorial de educación 2007-2012 de la Secretaria de Educación Pública establece objetivos específicos, entre los cuales destacan: Objetivo 1: “Elevar la calidad de la educación para que los estudiantes mejoren su nivel de logro educativo, cuenten con medios para tener acceso a un mayor bienestar y contribuyan al desarrollo nacional” (pág. 11); Objetivo 3: “Impulsar el desarrollo y utilización de tecnologías de la información y la comunicación en el sistema educativo para apoyar el aprendizaje de los estudiantes, ampliar sus competencias para la vida y favorecer su inserción en la sociedad del conocimiento” (pág. 11); y objetivo 5: “Ofrecer servicios educativos de calidad para formar personas con alto sentido de responsabilidad  social, que participen de manera productiva y competitiva en el mercado laboral” (pág. 12). </w:t>
            </w:r>
          </w:p>
          <w:p w:rsidR="00963205" w:rsidRPr="00C80519" w:rsidRDefault="00963205" w:rsidP="00963205">
            <w:pPr>
              <w:autoSpaceDE w:val="0"/>
              <w:autoSpaceDN w:val="0"/>
              <w:adjustRightInd w:val="0"/>
              <w:jc w:val="both"/>
              <w:rPr>
                <w:rFonts w:ascii="Arial Narrow" w:hAnsi="Arial Narrow" w:cs="Arial"/>
                <w:sz w:val="16"/>
                <w:szCs w:val="16"/>
              </w:rPr>
            </w:pPr>
            <w:r w:rsidRPr="00C80519">
              <w:rPr>
                <w:rFonts w:ascii="Arial Narrow" w:hAnsi="Arial Narrow" w:cs="Arial"/>
                <w:sz w:val="16"/>
                <w:szCs w:val="16"/>
              </w:rPr>
              <w:t>Los objetivos del Programa Sectorial de Educación están alineados con los objetivos del Plan Nacional de Desarrollo del Gobierno de la República, que es el eje fundamental de las acciones de la Presidencia de la República, en el cual se establecen los siguientes, Objetivo 5 del eje 2: “Potenciar la productividad y competitividad de la economía mexicana para lograr un crecimiento económico sostenido y acelerar la creación de empleos (pág. 106); Objetivo 9 del eje 3: “Elevar la calidad educativa” (pág. 182); Objetivo 11 del eje 3: “Impulsar el desarrollo y utilización de nuevas tecnologías en el sistema educativo para apoyar la inserción de los estudiantes en la sociedad del conocimiento y ampliar sus capacidades para la vida” (pág. 187); Objetivo 13 del eje 3: “Fortalecer el acceso y la permanencia en el sistema de enseñanza media superior, brindando una educación de calidad orientada al desarrollo de competencias” (pág. 193); Objetivo 14 del eje 3 “Ampliar la cobertura, favorecer la equidad y mejorar la calidad y pertinencia de la educación superior” (pág. 196).</w:t>
            </w:r>
          </w:p>
          <w:p w:rsidR="00963205" w:rsidRPr="00C80519" w:rsidRDefault="00963205" w:rsidP="00963205">
            <w:pPr>
              <w:autoSpaceDE w:val="0"/>
              <w:autoSpaceDN w:val="0"/>
              <w:adjustRightInd w:val="0"/>
              <w:jc w:val="both"/>
              <w:rPr>
                <w:rFonts w:ascii="Arial Narrow" w:hAnsi="Arial Narrow" w:cs="Arial"/>
                <w:sz w:val="16"/>
                <w:szCs w:val="16"/>
              </w:rPr>
            </w:pPr>
            <w:r w:rsidRPr="00C80519">
              <w:rPr>
                <w:rFonts w:ascii="Arial Narrow" w:hAnsi="Arial Narrow" w:cs="Arial"/>
                <w:sz w:val="16"/>
                <w:szCs w:val="16"/>
              </w:rPr>
              <w:t>Considerando los objetivos planteados por el Gobierno de la República y la Secretaría de Educación Pública es prioridad de las Instituciones de Educación Superior ofertar Programas Educativos pertinentes a las necesidades de la región de influencia, sustentarlos en personal docente capacitado, así como infraestructura adecuada que garanticen la calidad. La equidad y cobertura deberá garantizar el desarrollo de las familias, comunidades, regiones y el estado mismo. Estas mismas líneas de acción están planteadas en el Plan Institucional de Desarrollo  (PIDE) de la Universidad Tecnológica del Valle del Mezquital, Plan Estatal de Desarrollo 2005-2011, así como en el Programa Estatal de Educación 2005-2011.</w:t>
            </w:r>
          </w:p>
          <w:p w:rsidR="002F6B5C" w:rsidRPr="00C80519" w:rsidRDefault="002F6B5C" w:rsidP="002F6B5C">
            <w:pPr>
              <w:jc w:val="both"/>
              <w:rPr>
                <w:rFonts w:ascii="Arial Narrow" w:hAnsi="Arial Narrow" w:cs="Arial"/>
                <w:bCs/>
                <w:sz w:val="16"/>
                <w:szCs w:val="16"/>
                <w:lang w:eastAsia="es-ES_tradnl"/>
              </w:rPr>
            </w:pPr>
            <w:r w:rsidRPr="00C80519">
              <w:rPr>
                <w:rFonts w:ascii="Arial Narrow" w:hAnsi="Arial Narrow" w:cs="Arial"/>
                <w:bCs/>
                <w:sz w:val="16"/>
                <w:szCs w:val="16"/>
                <w:lang w:eastAsia="es-ES_tradnl"/>
              </w:rPr>
              <w:t xml:space="preserve">Es </w:t>
            </w:r>
            <w:r w:rsidR="00C80519">
              <w:rPr>
                <w:rFonts w:ascii="Arial Narrow" w:hAnsi="Arial Narrow" w:cs="Arial"/>
                <w:bCs/>
                <w:sz w:val="16"/>
                <w:szCs w:val="16"/>
                <w:lang w:eastAsia="es-ES_tradnl"/>
              </w:rPr>
              <w:t xml:space="preserve">una política de operación de </w:t>
            </w:r>
            <w:r w:rsidRPr="00C80519">
              <w:rPr>
                <w:rFonts w:ascii="Arial Narrow" w:hAnsi="Arial Narrow" w:cs="Arial"/>
                <w:bCs/>
                <w:sz w:val="16"/>
                <w:szCs w:val="16"/>
                <w:lang w:eastAsia="es-ES_tradnl"/>
              </w:rPr>
              <w:t>la Universidad Tecnológica del Valle del Mezquital garantizar la infraestructura y equip</w:t>
            </w:r>
            <w:r w:rsidR="00C80519">
              <w:rPr>
                <w:rFonts w:ascii="Arial Narrow" w:hAnsi="Arial Narrow" w:cs="Arial"/>
                <w:bCs/>
                <w:sz w:val="16"/>
                <w:szCs w:val="16"/>
                <w:lang w:eastAsia="es-ES_tradnl"/>
              </w:rPr>
              <w:t>amiento</w:t>
            </w:r>
            <w:r w:rsidRPr="00C80519">
              <w:rPr>
                <w:rFonts w:ascii="Arial Narrow" w:hAnsi="Arial Narrow" w:cs="Arial"/>
                <w:bCs/>
                <w:sz w:val="16"/>
                <w:szCs w:val="16"/>
                <w:lang w:eastAsia="es-ES_tradnl"/>
              </w:rPr>
              <w:t xml:space="preserve"> acordes a las necesidades de la Ingeniería en Mecatrónica y el modelo educativo basado en competencias profesionales. </w:t>
            </w:r>
          </w:p>
          <w:p w:rsidR="002F6B5C" w:rsidRPr="00C80519" w:rsidRDefault="002F6B5C" w:rsidP="002F6B5C">
            <w:pPr>
              <w:jc w:val="both"/>
              <w:rPr>
                <w:rFonts w:ascii="Arial Narrow" w:hAnsi="Arial Narrow" w:cs="Arial"/>
                <w:bCs/>
                <w:sz w:val="16"/>
                <w:szCs w:val="16"/>
                <w:lang w:eastAsia="es-ES_tradnl"/>
              </w:rPr>
            </w:pPr>
            <w:r w:rsidRPr="00C80519">
              <w:rPr>
                <w:rFonts w:ascii="Arial Narrow" w:hAnsi="Arial Narrow" w:cs="Arial"/>
                <w:bCs/>
                <w:sz w:val="16"/>
                <w:szCs w:val="16"/>
                <w:lang w:eastAsia="es-ES_tradnl"/>
              </w:rPr>
              <w:t>Los  resultados del Programa Educativo de Electricidad y Electrónica Industrial en las últimas generaciones han permitido elevar la competitividad académica del Programa Educativo; sin embargo, a pesar de este hecho, una de las principales problemáticas en esta área ha sido la eficiencia terminal, se ha conseguido un crecimiento gradual, desde porcentajes cercanos al 35% en las primeras generaciones al 60% de las últimas; es importante mencionar que se han alcanzado indicadores superiores al 70% en algunas generaciones, que es la meta a 2012 de la Secretaría de Educación Pública.</w:t>
            </w:r>
          </w:p>
          <w:p w:rsidR="002F6B5C" w:rsidRPr="00C80519" w:rsidRDefault="002F6B5C" w:rsidP="002F6B5C">
            <w:pPr>
              <w:jc w:val="both"/>
              <w:rPr>
                <w:rFonts w:ascii="Arial Narrow" w:hAnsi="Arial Narrow" w:cs="Arial"/>
                <w:bCs/>
                <w:sz w:val="16"/>
                <w:szCs w:val="16"/>
                <w:lang w:eastAsia="es-ES_tradnl"/>
              </w:rPr>
            </w:pPr>
            <w:r w:rsidRPr="00C80519">
              <w:rPr>
                <w:rFonts w:ascii="Arial Narrow" w:hAnsi="Arial Narrow" w:cs="Arial"/>
                <w:bCs/>
                <w:sz w:val="16"/>
                <w:szCs w:val="16"/>
                <w:lang w:eastAsia="es-ES_tradnl"/>
              </w:rPr>
              <w:t>Uno de los indicadores que dan una perspectiva del quehacer académico son los resultados obtenidos por los estudiantes de quinto cuatrimestre en el examen general de egreso del Técnico Superior Universitario (EGETSU), se ha logrado un promedio mayor al 65% de testimonios obtenidos que es superior a la media nacional de Electricidad y Electrónica Industrial, pero situándose por debajo de la media de la Universidad Tecnológica del Valle del Mezquital, mencionando también que más del 90% de los sustentantes obtienen promedios superiores al 1000 puntos, puntaje que indica que los egresados cuentan con los conocimientos, habilidades, actitudes y valores que les garanticen un desempeño exitoso en el sector industrial en el cual se desenvuelvan, pero evidencia también las áreas de oportunidad principalmente en la sección de conocimientos generales.</w:t>
            </w:r>
          </w:p>
          <w:p w:rsidR="002F6B5C" w:rsidRPr="00C80519" w:rsidRDefault="002F6B5C" w:rsidP="002F6B5C">
            <w:pPr>
              <w:jc w:val="both"/>
              <w:rPr>
                <w:rFonts w:ascii="Arial Narrow" w:hAnsi="Arial Narrow" w:cs="Arial"/>
                <w:bCs/>
                <w:sz w:val="16"/>
                <w:szCs w:val="16"/>
                <w:lang w:eastAsia="es-ES_tradnl"/>
              </w:rPr>
            </w:pPr>
            <w:r w:rsidRPr="00C80519">
              <w:rPr>
                <w:rFonts w:ascii="Arial Narrow" w:hAnsi="Arial Narrow" w:cs="Arial"/>
                <w:bCs/>
                <w:sz w:val="16"/>
                <w:szCs w:val="16"/>
                <w:lang w:eastAsia="es-ES_tradnl"/>
              </w:rPr>
              <w:t xml:space="preserve">Ha sido una política de la Universidad garantizar que sus servicios educativos sean evaluados por organismos externos, con lo que se ha conseguido obtener el certificado ISO 9001:2000 que garantiza la calidad de los servicios que ofrece la </w:t>
            </w:r>
            <w:r w:rsidR="00313927">
              <w:rPr>
                <w:rFonts w:ascii="Arial Narrow" w:hAnsi="Arial Narrow" w:cs="Arial"/>
                <w:bCs/>
                <w:sz w:val="16"/>
                <w:szCs w:val="16"/>
                <w:lang w:eastAsia="es-ES_tradnl"/>
              </w:rPr>
              <w:t>Institución</w:t>
            </w:r>
            <w:r w:rsidRPr="00C80519">
              <w:rPr>
                <w:rFonts w:ascii="Arial Narrow" w:hAnsi="Arial Narrow" w:cs="Arial"/>
                <w:bCs/>
                <w:sz w:val="16"/>
                <w:szCs w:val="16"/>
                <w:lang w:eastAsia="es-ES_tradnl"/>
              </w:rPr>
              <w:t xml:space="preserve">. El Programa Educativo de Electricidad y Electrónica Industrial cuenta con el nivel 1 de los CIEES desde abril de 2006 y con la acreditación del Consejo de Acreditación de la Educación de la Ingeniería (CACEI) desde septiembre de 2006, estos aspectos son puntales en la competitividad académica del Programa Educativo, misma meta que </w:t>
            </w:r>
            <w:r w:rsidR="00313927">
              <w:rPr>
                <w:rFonts w:ascii="Arial Narrow" w:hAnsi="Arial Narrow" w:cs="Arial"/>
                <w:bCs/>
                <w:sz w:val="16"/>
                <w:szCs w:val="16"/>
                <w:lang w:eastAsia="es-ES_tradnl"/>
              </w:rPr>
              <w:t>se ha establecido</w:t>
            </w:r>
            <w:r w:rsidRPr="00C80519">
              <w:rPr>
                <w:rFonts w:ascii="Arial Narrow" w:hAnsi="Arial Narrow" w:cs="Arial"/>
                <w:bCs/>
                <w:sz w:val="16"/>
                <w:szCs w:val="16"/>
                <w:lang w:eastAsia="es-ES_tradnl"/>
              </w:rPr>
              <w:t xml:space="preserve"> para la Ingeniería en Mecatrónica, es importante mencionar que la experiencia, pero sobre todo la infraestructura humana y material permitirá sin lugar a dudas alcanzar estos niveles en un corto plazo.</w:t>
            </w:r>
          </w:p>
          <w:p w:rsidR="002F6B5C" w:rsidRPr="00C80519" w:rsidRDefault="002F6B5C" w:rsidP="002F6B5C">
            <w:pPr>
              <w:jc w:val="both"/>
              <w:rPr>
                <w:rFonts w:ascii="Arial Narrow" w:hAnsi="Arial Narrow" w:cs="Arial"/>
                <w:bCs/>
                <w:sz w:val="16"/>
                <w:szCs w:val="16"/>
                <w:lang w:eastAsia="es-ES_tradnl"/>
              </w:rPr>
            </w:pPr>
            <w:r w:rsidRPr="00C80519">
              <w:rPr>
                <w:rFonts w:ascii="Arial Narrow" w:hAnsi="Arial Narrow" w:cs="Arial"/>
                <w:bCs/>
                <w:sz w:val="16"/>
                <w:szCs w:val="16"/>
                <w:lang w:eastAsia="es-ES_tradnl"/>
              </w:rPr>
              <w:t>La innovación educativa que ha manejado la Universidad Tecnológica del Valle del Mezquital se ha focalizado principalmente en el modelo educativo centrado en el aprendizaje, utilización de tecnologías de apoyo al proceso educativo, Programa de tutorías, movilidad estudiantil y la creación de cuerpos académicos. El proyecto del segundo ciclo en las Universidades Tecnológicas requiere la aplicación de nuevas metodologías y proyectos de innovación educativa acorde al modelo educativo basado en competencias</w:t>
            </w:r>
          </w:p>
          <w:p w:rsidR="002F6B5C" w:rsidRPr="00C80519" w:rsidRDefault="002F6B5C" w:rsidP="002F6B5C">
            <w:pPr>
              <w:jc w:val="both"/>
              <w:rPr>
                <w:rFonts w:ascii="Arial Narrow" w:hAnsi="Arial Narrow" w:cs="Arial"/>
                <w:bCs/>
                <w:sz w:val="16"/>
                <w:szCs w:val="16"/>
                <w:lang w:eastAsia="es-ES_tradnl"/>
              </w:rPr>
            </w:pPr>
            <w:r w:rsidRPr="00C80519">
              <w:rPr>
                <w:rFonts w:ascii="Arial Narrow" w:hAnsi="Arial Narrow" w:cs="Arial"/>
                <w:bCs/>
                <w:sz w:val="16"/>
                <w:szCs w:val="16"/>
                <w:lang w:eastAsia="es-ES_tradnl"/>
              </w:rPr>
              <w:t xml:space="preserve">El Programa Educativo de Electricidad y Electrónica Industrial fue evaluado por el Consejo para la Acreditación de la Enseñanza de la Ingeniería (CACEI) los días 31 de julio y 01 de agosto de 2006, emitiendo el dictamen a favor con fecha del 20 de septiembre del mismo año con vigencia de cinco años. Del oficio del dictamen se desprenden una serie de observaciones a cubrir por el Programa Educativo, entre las que se destaca que el Laboratorio de simulación cumple regularmente en suficiencia, actualización y eficacia. Para el caso de los laboratorios de Electrónica y Electricidad el nivel de cumplimiento regular se da únicamente en el indicador de suficiencia, logrando cumplimiento ampliamente en los otros dos  indicadores. </w:t>
            </w:r>
            <w:r w:rsidR="00313927">
              <w:rPr>
                <w:rFonts w:ascii="Arial Narrow" w:hAnsi="Arial Narrow" w:cs="Arial"/>
                <w:bCs/>
                <w:sz w:val="16"/>
                <w:szCs w:val="16"/>
                <w:lang w:eastAsia="es-ES_tradnl"/>
              </w:rPr>
              <w:t xml:space="preserve">Una vez abierta </w:t>
            </w:r>
            <w:r w:rsidRPr="00C80519">
              <w:rPr>
                <w:rFonts w:ascii="Arial Narrow" w:hAnsi="Arial Narrow" w:cs="Arial"/>
                <w:bCs/>
                <w:sz w:val="16"/>
                <w:szCs w:val="16"/>
                <w:lang w:eastAsia="es-ES_tradnl"/>
              </w:rPr>
              <w:t xml:space="preserve">la Ingeniería en Mecatrónica es importante atender las sugerencias listadas en el dictamen de CACEI </w:t>
            </w:r>
            <w:r w:rsidR="00313927">
              <w:rPr>
                <w:rFonts w:ascii="Arial Narrow" w:hAnsi="Arial Narrow" w:cs="Arial"/>
                <w:bCs/>
                <w:sz w:val="16"/>
                <w:szCs w:val="16"/>
                <w:lang w:eastAsia="es-ES_tradnl"/>
              </w:rPr>
              <w:t xml:space="preserve">y comenzar a cumplir con el marco de referencia del mismo organismo para Programas de nivel </w:t>
            </w:r>
            <w:r w:rsidR="00963205">
              <w:rPr>
                <w:rFonts w:ascii="Arial Narrow" w:hAnsi="Arial Narrow" w:cs="Arial"/>
                <w:bCs/>
                <w:sz w:val="16"/>
                <w:szCs w:val="16"/>
                <w:lang w:eastAsia="es-ES_tradnl"/>
              </w:rPr>
              <w:t>Ingeniería</w:t>
            </w:r>
            <w:r w:rsidR="00313927">
              <w:rPr>
                <w:rFonts w:ascii="Arial Narrow" w:hAnsi="Arial Narrow" w:cs="Arial"/>
                <w:bCs/>
                <w:sz w:val="16"/>
                <w:szCs w:val="16"/>
                <w:lang w:eastAsia="es-ES_tradnl"/>
              </w:rPr>
              <w:t>.</w:t>
            </w:r>
          </w:p>
          <w:p w:rsidR="002F6B5C" w:rsidRPr="00C80519" w:rsidRDefault="002F6B5C" w:rsidP="002F6B5C">
            <w:pPr>
              <w:jc w:val="both"/>
              <w:rPr>
                <w:rFonts w:ascii="Arial Narrow" w:hAnsi="Arial Narrow" w:cs="Arial"/>
                <w:bCs/>
                <w:sz w:val="16"/>
                <w:szCs w:val="16"/>
                <w:lang w:eastAsia="es-ES_tradnl"/>
              </w:rPr>
            </w:pPr>
            <w:r w:rsidRPr="00C80519">
              <w:rPr>
                <w:rFonts w:ascii="Arial Narrow" w:hAnsi="Arial Narrow" w:cs="Arial"/>
                <w:bCs/>
                <w:sz w:val="16"/>
                <w:szCs w:val="16"/>
                <w:lang w:eastAsia="es-ES_tradnl"/>
              </w:rPr>
              <w:lastRenderedPageBreak/>
              <w:t>Para la actualización de los laboratorios es indispensable observar las nuevas aplicaciones tecnológicas en el mercado industrial, las cuales están orientadas completamente a sistemas y mecanismos de automatización controlados mediante redes de comunicación industriales, por lo que la aplicación de tecnologías de comunicación es un área de especialidad que cada vez se relaciona más con el área mecánica, eléctrica y electrónica siendo necesarias las habilidades de en la programación, operación y manipulación de dispositivos hombre – máquina en la actualidad  (LabVIEW) es el software  líder a nivel mundial en paquetería de instrumentación industrial con aproximadamente el 32% del segmento del mercado, LabVIEW hace posible el desarrollo de sistemas embebidos usando diversas herramientas de programación entre las que se incluyen el lenguaje de programación grafico, el código C, el lenguaje de descripción de hardware (HDL) y los cálculos matemáticos basados en texto. LabVIEW tiene las características para aprovechar el incremento de soporte de FPGAs (Field Programmable Gate Array) la capacidad ampliada de los procesadores multi-nucleo y los sistemas embebidos virtualizados.</w:t>
            </w:r>
          </w:p>
          <w:p w:rsidR="002F6B5C" w:rsidRPr="00C80519" w:rsidRDefault="002F6B5C" w:rsidP="002F6B5C">
            <w:pPr>
              <w:jc w:val="both"/>
              <w:rPr>
                <w:rFonts w:ascii="Arial Narrow" w:hAnsi="Arial Narrow" w:cs="Arial"/>
                <w:bCs/>
                <w:sz w:val="16"/>
                <w:szCs w:val="16"/>
                <w:lang w:eastAsia="es-ES_tradnl"/>
              </w:rPr>
            </w:pPr>
            <w:r w:rsidRPr="00C80519">
              <w:rPr>
                <w:rFonts w:ascii="Arial Narrow" w:hAnsi="Arial Narrow" w:cs="Arial"/>
                <w:bCs/>
                <w:sz w:val="16"/>
                <w:szCs w:val="16"/>
                <w:lang w:eastAsia="es-ES_tradnl"/>
              </w:rPr>
              <w:t>En consideración a las debilidades de la competitividad y capacidad académica, los retrasos en innovación educativa; así como los objetivos de las diferentes esferas del gobierno se considera indispensable lo listado a continuación para cumplir satisfactoriamente las necesidades básicas para equipar los laboratorios de Ingeniería en Mecatrónica que oferta el Programa de Continuidad educativa nivel 5A al cual tendrán acceso los egresados de Técnico Superior Universitario en Electricidad y Electrónica Industrial</w:t>
            </w:r>
            <w:r w:rsidR="006E791D">
              <w:rPr>
                <w:rFonts w:ascii="Arial Narrow" w:hAnsi="Arial Narrow" w:cs="Arial"/>
                <w:bCs/>
                <w:sz w:val="16"/>
                <w:szCs w:val="16"/>
                <w:lang w:eastAsia="es-ES_tradnl"/>
              </w:rPr>
              <w:t xml:space="preserve"> y </w:t>
            </w:r>
            <w:r w:rsidR="00963205">
              <w:rPr>
                <w:rFonts w:ascii="Arial Narrow" w:hAnsi="Arial Narrow" w:cs="Arial"/>
                <w:bCs/>
                <w:sz w:val="16"/>
                <w:szCs w:val="16"/>
                <w:lang w:eastAsia="es-ES_tradnl"/>
              </w:rPr>
              <w:t>Mecatrónica</w:t>
            </w:r>
            <w:r w:rsidRPr="00C80519">
              <w:rPr>
                <w:rFonts w:ascii="Arial Narrow" w:hAnsi="Arial Narrow" w:cs="Arial"/>
                <w:bCs/>
                <w:sz w:val="16"/>
                <w:szCs w:val="16"/>
                <w:lang w:eastAsia="es-ES_tradnl"/>
              </w:rPr>
              <w:t>.</w:t>
            </w:r>
          </w:p>
          <w:p w:rsidR="002F6B5C" w:rsidRPr="00C80519" w:rsidRDefault="002F6B5C" w:rsidP="001A3FA8">
            <w:pPr>
              <w:tabs>
                <w:tab w:val="left" w:pos="285"/>
              </w:tabs>
              <w:rPr>
                <w:rFonts w:ascii="Arial Narrow" w:hAnsi="Arial Narrow" w:cs="Arial"/>
                <w:bCs/>
                <w:sz w:val="16"/>
                <w:szCs w:val="16"/>
                <w:lang w:eastAsia="es-ES_tradnl"/>
              </w:rPr>
            </w:pPr>
            <w:r w:rsidRPr="00C80519">
              <w:rPr>
                <w:rFonts w:ascii="Arial Narrow" w:hAnsi="Arial Narrow" w:cs="Arial"/>
                <w:bCs/>
                <w:sz w:val="16"/>
                <w:szCs w:val="16"/>
                <w:lang w:eastAsia="es-ES_tradnl"/>
              </w:rPr>
              <w:t>•</w:t>
            </w:r>
            <w:r w:rsidRPr="00C80519">
              <w:rPr>
                <w:rFonts w:ascii="Arial Narrow" w:hAnsi="Arial Narrow" w:cs="Arial"/>
                <w:bCs/>
                <w:sz w:val="16"/>
                <w:szCs w:val="16"/>
                <w:lang w:eastAsia="es-ES_tradnl"/>
              </w:rPr>
              <w:tab/>
              <w:t xml:space="preserve">Adquisición de </w:t>
            </w:r>
            <w:r w:rsidR="00963205">
              <w:rPr>
                <w:rFonts w:ascii="Arial Narrow" w:hAnsi="Arial Narrow" w:cs="Arial"/>
                <w:bCs/>
                <w:sz w:val="16"/>
                <w:szCs w:val="16"/>
                <w:lang w:eastAsia="es-ES_tradnl"/>
              </w:rPr>
              <w:t>equipamiento de instrumentación industrial para el laboratorio de automatización.</w:t>
            </w:r>
          </w:p>
          <w:p w:rsidR="002F6B5C" w:rsidRPr="00C80519" w:rsidRDefault="002F6B5C" w:rsidP="00450E63">
            <w:pPr>
              <w:autoSpaceDE w:val="0"/>
              <w:autoSpaceDN w:val="0"/>
              <w:adjustRightInd w:val="0"/>
              <w:jc w:val="both"/>
              <w:rPr>
                <w:rFonts w:ascii="Arial Narrow" w:hAnsi="Arial Narrow" w:cs="Arial"/>
                <w:sz w:val="16"/>
                <w:szCs w:val="16"/>
              </w:rPr>
            </w:pPr>
          </w:p>
          <w:p w:rsidR="00C33D4C" w:rsidRPr="00C80519" w:rsidRDefault="00C33D4C" w:rsidP="00450E63">
            <w:pPr>
              <w:autoSpaceDE w:val="0"/>
              <w:autoSpaceDN w:val="0"/>
              <w:adjustRightInd w:val="0"/>
              <w:jc w:val="both"/>
              <w:rPr>
                <w:rFonts w:ascii="Arial Narrow" w:hAnsi="Arial Narrow" w:cs="Arial"/>
                <w:sz w:val="16"/>
                <w:szCs w:val="16"/>
              </w:rPr>
            </w:pPr>
            <w:r w:rsidRPr="00C80519">
              <w:rPr>
                <w:rFonts w:ascii="Arial Narrow" w:hAnsi="Arial Narrow" w:cs="Arial"/>
                <w:sz w:val="16"/>
                <w:szCs w:val="16"/>
              </w:rPr>
              <w:t>Al hablar de procesos industriales, se debe considerar las variables que intervienen en el mismo, por ejemplo: Variables eléctricas (</w:t>
            </w:r>
            <w:r w:rsidR="008D1306" w:rsidRPr="00C80519">
              <w:rPr>
                <w:rFonts w:ascii="Arial Narrow" w:hAnsi="Arial Narrow" w:cs="Arial"/>
                <w:sz w:val="16"/>
                <w:szCs w:val="16"/>
              </w:rPr>
              <w:t>corriente, voltaje y potencia); variables físicas (presión, volumen, viscosidad, temperatura, caudal, flujo, nivel, velocidad, entre otras), el monitoreo y control de las mismas requiere de un tratamiento (ajuste) previo para convertirlas a señales eléctricas ya sea digitales o analógicas, que posteriormente son ingresadas a los procesadores (micro o cpu’s) para desplegar los valores un una pantalla mediante gráficas o dis</w:t>
            </w:r>
            <w:r w:rsidR="000E6D80" w:rsidRPr="00C80519">
              <w:rPr>
                <w:rFonts w:ascii="Arial Narrow" w:hAnsi="Arial Narrow" w:cs="Arial"/>
                <w:sz w:val="16"/>
                <w:szCs w:val="16"/>
              </w:rPr>
              <w:t>play analógicos</w:t>
            </w:r>
            <w:r w:rsidR="008D1306" w:rsidRPr="00C80519">
              <w:rPr>
                <w:rFonts w:ascii="Arial Narrow" w:hAnsi="Arial Narrow" w:cs="Arial"/>
                <w:sz w:val="16"/>
                <w:szCs w:val="16"/>
              </w:rPr>
              <w:t xml:space="preserve"> y dig</w:t>
            </w:r>
            <w:r w:rsidR="000E6D80" w:rsidRPr="00C80519">
              <w:rPr>
                <w:rFonts w:ascii="Arial Narrow" w:hAnsi="Arial Narrow" w:cs="Arial"/>
                <w:sz w:val="16"/>
                <w:szCs w:val="16"/>
              </w:rPr>
              <w:t>i</w:t>
            </w:r>
            <w:r w:rsidR="008D1306" w:rsidRPr="00C80519">
              <w:rPr>
                <w:rFonts w:ascii="Arial Narrow" w:hAnsi="Arial Narrow" w:cs="Arial"/>
                <w:sz w:val="16"/>
                <w:szCs w:val="16"/>
              </w:rPr>
              <w:t xml:space="preserve">tales. La toma de decisiones para la operación de los actuadores se lleva  a cabo mediante programación de objetos, LabVIEW de National Instruments es uno de los </w:t>
            </w:r>
            <w:r w:rsidR="00435639" w:rsidRPr="00C80519">
              <w:rPr>
                <w:rFonts w:ascii="Arial Narrow" w:hAnsi="Arial Narrow" w:cs="Arial"/>
                <w:sz w:val="16"/>
                <w:szCs w:val="16"/>
              </w:rPr>
              <w:t>programas</w:t>
            </w:r>
            <w:r w:rsidR="008D1306" w:rsidRPr="00C80519">
              <w:rPr>
                <w:rFonts w:ascii="Arial Narrow" w:hAnsi="Arial Narrow" w:cs="Arial"/>
                <w:sz w:val="16"/>
                <w:szCs w:val="16"/>
              </w:rPr>
              <w:t xml:space="preserve"> más utilizados en la industria</w:t>
            </w:r>
            <w:r w:rsidR="00435639" w:rsidRPr="00C80519">
              <w:rPr>
                <w:rFonts w:ascii="Arial Narrow" w:hAnsi="Arial Narrow" w:cs="Arial"/>
                <w:sz w:val="16"/>
                <w:szCs w:val="16"/>
              </w:rPr>
              <w:t xml:space="preserve">, mismo que se podrá ejecutar en </w:t>
            </w:r>
            <w:r w:rsidR="00F6296C">
              <w:rPr>
                <w:rFonts w:ascii="Arial Narrow" w:hAnsi="Arial Narrow" w:cs="Arial"/>
                <w:sz w:val="16"/>
                <w:szCs w:val="16"/>
              </w:rPr>
              <w:t>el laboratorio de simulación del Programa Educativo.</w:t>
            </w:r>
            <w:r w:rsidR="00435639" w:rsidRPr="00C80519">
              <w:rPr>
                <w:rFonts w:ascii="Arial Narrow" w:hAnsi="Arial Narrow" w:cs="Arial"/>
                <w:sz w:val="16"/>
                <w:szCs w:val="16"/>
              </w:rPr>
              <w:t>.</w:t>
            </w:r>
          </w:p>
          <w:p w:rsidR="00081FDB" w:rsidRPr="00C80519" w:rsidRDefault="00081FDB" w:rsidP="00450E63">
            <w:pPr>
              <w:autoSpaceDE w:val="0"/>
              <w:autoSpaceDN w:val="0"/>
              <w:adjustRightInd w:val="0"/>
              <w:jc w:val="both"/>
              <w:rPr>
                <w:rFonts w:ascii="Arial Narrow" w:hAnsi="Arial Narrow" w:cs="Arial"/>
                <w:sz w:val="16"/>
                <w:szCs w:val="16"/>
              </w:rPr>
            </w:pPr>
          </w:p>
          <w:p w:rsidR="00BA1E78" w:rsidRPr="00C80519" w:rsidRDefault="001C322F" w:rsidP="00450E63">
            <w:pPr>
              <w:autoSpaceDE w:val="0"/>
              <w:autoSpaceDN w:val="0"/>
              <w:adjustRightInd w:val="0"/>
              <w:jc w:val="both"/>
              <w:rPr>
                <w:rFonts w:ascii="Arial Narrow" w:hAnsi="Arial Narrow" w:cs="Arial"/>
                <w:sz w:val="16"/>
                <w:szCs w:val="16"/>
              </w:rPr>
            </w:pPr>
            <w:r w:rsidRPr="00C80519">
              <w:rPr>
                <w:rFonts w:ascii="Arial Narrow" w:hAnsi="Arial Narrow" w:cs="Arial"/>
                <w:sz w:val="16"/>
                <w:szCs w:val="16"/>
              </w:rPr>
              <w:t>Lo anterior sumado a otras actividades y estrategias permitirá incrementar la competitividad académica, se contará con el material</w:t>
            </w:r>
            <w:r w:rsidR="00D030A7" w:rsidRPr="00C80519">
              <w:rPr>
                <w:rFonts w:ascii="Arial Narrow" w:hAnsi="Arial Narrow" w:cs="Arial"/>
                <w:sz w:val="16"/>
                <w:szCs w:val="16"/>
              </w:rPr>
              <w:t>,</w:t>
            </w:r>
            <w:r w:rsidRPr="00C80519">
              <w:rPr>
                <w:rFonts w:ascii="Arial Narrow" w:hAnsi="Arial Narrow" w:cs="Arial"/>
                <w:sz w:val="16"/>
                <w:szCs w:val="16"/>
              </w:rPr>
              <w:t xml:space="preserve"> herramienta</w:t>
            </w:r>
            <w:r w:rsidR="00D030A7" w:rsidRPr="00C80519">
              <w:rPr>
                <w:rFonts w:ascii="Arial Narrow" w:hAnsi="Arial Narrow" w:cs="Arial"/>
                <w:sz w:val="16"/>
                <w:szCs w:val="16"/>
              </w:rPr>
              <w:t xml:space="preserve"> y recurso humano</w:t>
            </w:r>
            <w:r w:rsidRPr="00C80519">
              <w:rPr>
                <w:rFonts w:ascii="Arial Narrow" w:hAnsi="Arial Narrow" w:cs="Arial"/>
                <w:sz w:val="16"/>
                <w:szCs w:val="16"/>
              </w:rPr>
              <w:t xml:space="preserve"> para garantizar una eficiencia terminal cercana al 75% de los estudiantes que se inscriban a la Ingeniería en Mecatrónica</w:t>
            </w:r>
            <w:r w:rsidR="00D030A7" w:rsidRPr="00C80519">
              <w:rPr>
                <w:rFonts w:ascii="Arial Narrow" w:hAnsi="Arial Narrow" w:cs="Arial"/>
                <w:sz w:val="16"/>
                <w:szCs w:val="16"/>
              </w:rPr>
              <w:t xml:space="preserve"> desde la primera generación</w:t>
            </w:r>
            <w:r w:rsidRPr="00C80519">
              <w:rPr>
                <w:rFonts w:ascii="Arial Narrow" w:hAnsi="Arial Narrow" w:cs="Arial"/>
                <w:sz w:val="16"/>
                <w:szCs w:val="16"/>
              </w:rPr>
              <w:t xml:space="preserve"> superior al 70%</w:t>
            </w:r>
            <w:r w:rsidR="00D030A7" w:rsidRPr="00C80519">
              <w:rPr>
                <w:rFonts w:ascii="Arial Narrow" w:hAnsi="Arial Narrow" w:cs="Arial"/>
                <w:sz w:val="16"/>
                <w:szCs w:val="16"/>
              </w:rPr>
              <w:t xml:space="preserve"> que es la meta establecida por la Secretaría de Educación Pública a 2012.</w:t>
            </w:r>
            <w:r w:rsidR="00F6296C">
              <w:rPr>
                <w:rFonts w:ascii="Arial Narrow" w:hAnsi="Arial Narrow" w:cs="Arial"/>
                <w:sz w:val="16"/>
                <w:szCs w:val="16"/>
              </w:rPr>
              <w:t xml:space="preserve"> Considerando este indicador es importante mencionar que el grupo de ingeniería que inició en septiembre 2009 presentó una deserción de 0% en el primer periodo.</w:t>
            </w:r>
          </w:p>
          <w:p w:rsidR="00483B6F" w:rsidRPr="00C80519" w:rsidRDefault="00483B6F" w:rsidP="00450E63">
            <w:pPr>
              <w:autoSpaceDE w:val="0"/>
              <w:autoSpaceDN w:val="0"/>
              <w:adjustRightInd w:val="0"/>
              <w:jc w:val="both"/>
              <w:rPr>
                <w:rFonts w:ascii="Arial Narrow" w:hAnsi="Arial Narrow" w:cs="Arial"/>
                <w:sz w:val="16"/>
                <w:szCs w:val="16"/>
              </w:rPr>
            </w:pPr>
          </w:p>
        </w:tc>
      </w:tr>
      <w:tr w:rsidR="00483B6F" w:rsidRPr="001D1EA3" w:rsidTr="007D0B27">
        <w:trPr>
          <w:trHeight w:val="166"/>
          <w:jc w:val="center"/>
        </w:trPr>
        <w:tc>
          <w:tcPr>
            <w:tcW w:w="9624" w:type="dxa"/>
            <w:gridSpan w:val="15"/>
            <w:tcBorders>
              <w:top w:val="single" w:sz="4" w:space="0" w:color="000000"/>
              <w:left w:val="single" w:sz="4" w:space="0" w:color="000000"/>
              <w:bottom w:val="single" w:sz="4" w:space="0" w:color="000000"/>
              <w:right w:val="single" w:sz="4" w:space="0" w:color="000000"/>
            </w:tcBorders>
            <w:shd w:val="clear" w:color="auto" w:fill="FBD4B4"/>
          </w:tcPr>
          <w:p w:rsidR="00483B6F" w:rsidRPr="001D1EA3" w:rsidRDefault="00483B6F" w:rsidP="00450E63">
            <w:pPr>
              <w:autoSpaceDE w:val="0"/>
              <w:autoSpaceDN w:val="0"/>
              <w:adjustRightInd w:val="0"/>
              <w:jc w:val="center"/>
              <w:rPr>
                <w:rFonts w:ascii="Arial Narrow" w:hAnsi="Arial Narrow" w:cs="Arial"/>
                <w:color w:val="000000"/>
                <w:sz w:val="16"/>
                <w:szCs w:val="16"/>
              </w:rPr>
            </w:pPr>
            <w:r>
              <w:rPr>
                <w:rFonts w:ascii="Arial Narrow" w:hAnsi="Arial Narrow" w:cs="Arial"/>
                <w:b/>
                <w:bCs/>
                <w:color w:val="000000"/>
                <w:sz w:val="16"/>
                <w:szCs w:val="16"/>
              </w:rPr>
              <w:lastRenderedPageBreak/>
              <w:t>OBJETIVOS, METAS Y DURACIÓN DEL PROYECTO (1 cuartilla como máximo)</w:t>
            </w:r>
          </w:p>
        </w:tc>
      </w:tr>
      <w:tr w:rsidR="00483B6F" w:rsidRPr="001D1EA3" w:rsidTr="007D0B27">
        <w:trPr>
          <w:trHeight w:val="166"/>
          <w:jc w:val="center"/>
        </w:trPr>
        <w:tc>
          <w:tcPr>
            <w:tcW w:w="9624" w:type="dxa"/>
            <w:gridSpan w:val="15"/>
            <w:tcBorders>
              <w:top w:val="single" w:sz="4" w:space="0" w:color="000000"/>
              <w:left w:val="single" w:sz="4" w:space="0" w:color="000000"/>
              <w:bottom w:val="single" w:sz="4" w:space="0" w:color="000000"/>
              <w:right w:val="single" w:sz="4" w:space="0" w:color="000000"/>
            </w:tcBorders>
            <w:shd w:val="clear" w:color="auto" w:fill="FBD4B4"/>
          </w:tcPr>
          <w:p w:rsidR="00483B6F" w:rsidRDefault="00483B6F" w:rsidP="00450E63">
            <w:pPr>
              <w:autoSpaceDE w:val="0"/>
              <w:autoSpaceDN w:val="0"/>
              <w:adjustRightInd w:val="0"/>
              <w:jc w:val="center"/>
              <w:rPr>
                <w:rFonts w:ascii="Arial Narrow" w:hAnsi="Arial Narrow" w:cs="Arial"/>
                <w:b/>
                <w:bCs/>
                <w:color w:val="000000"/>
                <w:sz w:val="16"/>
                <w:szCs w:val="16"/>
              </w:rPr>
            </w:pPr>
            <w:r>
              <w:rPr>
                <w:rFonts w:ascii="Arial Narrow" w:hAnsi="Arial Narrow" w:cs="Arial"/>
                <w:b/>
                <w:bCs/>
                <w:color w:val="000000"/>
                <w:sz w:val="16"/>
                <w:szCs w:val="16"/>
              </w:rPr>
              <w:t>Objetivo general</w:t>
            </w:r>
          </w:p>
        </w:tc>
      </w:tr>
      <w:tr w:rsidR="00483B6F" w:rsidRPr="001D1EA3" w:rsidTr="007D0B27">
        <w:trPr>
          <w:trHeight w:val="370"/>
          <w:jc w:val="center"/>
        </w:trPr>
        <w:tc>
          <w:tcPr>
            <w:tcW w:w="9624" w:type="dxa"/>
            <w:gridSpan w:val="15"/>
            <w:tcBorders>
              <w:top w:val="single" w:sz="4" w:space="0" w:color="000000"/>
              <w:left w:val="single" w:sz="4" w:space="0" w:color="000000"/>
              <w:bottom w:val="single" w:sz="4" w:space="0" w:color="000000"/>
              <w:right w:val="single" w:sz="4" w:space="0" w:color="000000"/>
            </w:tcBorders>
            <w:vAlign w:val="center"/>
          </w:tcPr>
          <w:p w:rsidR="00483B6F" w:rsidRPr="00515FC6" w:rsidRDefault="00347D6F" w:rsidP="00347D6F">
            <w:pPr>
              <w:rPr>
                <w:rFonts w:ascii="Arial Narrow" w:hAnsi="Arial Narrow"/>
                <w:sz w:val="8"/>
                <w:szCs w:val="16"/>
              </w:rPr>
            </w:pPr>
            <w:bookmarkStart w:id="0" w:name="OLE_LINK2"/>
            <w:bookmarkStart w:id="1" w:name="OLE_LINK3"/>
            <w:r>
              <w:rPr>
                <w:rFonts w:ascii="Arial Narrow" w:hAnsi="Arial Narrow"/>
                <w:sz w:val="16"/>
              </w:rPr>
              <w:t>Garantizar el</w:t>
            </w:r>
            <w:r w:rsidR="0040291E" w:rsidRPr="00515FC6">
              <w:rPr>
                <w:rFonts w:ascii="Arial Narrow" w:hAnsi="Arial Narrow"/>
                <w:sz w:val="16"/>
              </w:rPr>
              <w:t xml:space="preserve"> desarrol</w:t>
            </w:r>
            <w:r w:rsidR="0040291E">
              <w:rPr>
                <w:rFonts w:ascii="Arial Narrow" w:hAnsi="Arial Narrow"/>
                <w:sz w:val="16"/>
              </w:rPr>
              <w:t xml:space="preserve">lo las competencias del área </w:t>
            </w:r>
            <w:r w:rsidR="00245B4D">
              <w:rPr>
                <w:rFonts w:ascii="Arial Narrow" w:hAnsi="Arial Narrow"/>
                <w:sz w:val="16"/>
              </w:rPr>
              <w:t xml:space="preserve">en Mecatrónica </w:t>
            </w:r>
            <w:r w:rsidR="0040291E">
              <w:rPr>
                <w:rFonts w:ascii="Arial Narrow" w:hAnsi="Arial Narrow"/>
                <w:sz w:val="16"/>
              </w:rPr>
              <w:t>con</w:t>
            </w:r>
            <w:r w:rsidR="00515FC6" w:rsidRPr="00515FC6">
              <w:rPr>
                <w:rFonts w:ascii="Arial Narrow" w:hAnsi="Arial Narrow"/>
                <w:sz w:val="16"/>
              </w:rPr>
              <w:t xml:space="preserve"> calidad e innovación</w:t>
            </w:r>
            <w:r>
              <w:rPr>
                <w:rFonts w:ascii="Arial Narrow" w:hAnsi="Arial Narrow"/>
                <w:sz w:val="16"/>
              </w:rPr>
              <w:t xml:space="preserve"> que contribuyan al desarrollo tecnológico regional.</w:t>
            </w:r>
            <w:bookmarkEnd w:id="0"/>
            <w:bookmarkEnd w:id="1"/>
          </w:p>
        </w:tc>
      </w:tr>
      <w:tr w:rsidR="00483B6F" w:rsidRPr="001D1EA3" w:rsidTr="007D0B27">
        <w:trPr>
          <w:trHeight w:val="166"/>
          <w:jc w:val="center"/>
        </w:trPr>
        <w:tc>
          <w:tcPr>
            <w:tcW w:w="9624" w:type="dxa"/>
            <w:gridSpan w:val="15"/>
            <w:tcBorders>
              <w:top w:val="single" w:sz="4" w:space="0" w:color="000000"/>
              <w:left w:val="single" w:sz="4" w:space="0" w:color="000000"/>
              <w:bottom w:val="single" w:sz="4" w:space="0" w:color="000000"/>
              <w:right w:val="single" w:sz="4" w:space="0" w:color="000000"/>
            </w:tcBorders>
            <w:shd w:val="clear" w:color="auto" w:fill="FBD4B4"/>
          </w:tcPr>
          <w:p w:rsidR="00483B6F" w:rsidRPr="001D1EA3" w:rsidRDefault="00483B6F" w:rsidP="00450E63">
            <w:pPr>
              <w:autoSpaceDE w:val="0"/>
              <w:autoSpaceDN w:val="0"/>
              <w:adjustRightInd w:val="0"/>
              <w:jc w:val="center"/>
              <w:rPr>
                <w:rFonts w:ascii="Arial Narrow" w:hAnsi="Arial Narrow" w:cs="Arial"/>
                <w:b/>
                <w:bCs/>
                <w:color w:val="000000"/>
                <w:sz w:val="16"/>
                <w:szCs w:val="16"/>
              </w:rPr>
            </w:pPr>
            <w:r w:rsidRPr="001D1EA3">
              <w:rPr>
                <w:rFonts w:ascii="Arial Narrow" w:hAnsi="Arial Narrow" w:cs="Arial"/>
                <w:b/>
                <w:bCs/>
                <w:color w:val="000000"/>
                <w:sz w:val="16"/>
                <w:szCs w:val="16"/>
              </w:rPr>
              <w:t>Objetivos específicos</w:t>
            </w:r>
          </w:p>
        </w:tc>
      </w:tr>
      <w:tr w:rsidR="00483B6F" w:rsidRPr="001D1EA3" w:rsidTr="007D0B27">
        <w:trPr>
          <w:trHeight w:val="321"/>
          <w:jc w:val="center"/>
        </w:trPr>
        <w:tc>
          <w:tcPr>
            <w:tcW w:w="9624" w:type="dxa"/>
            <w:gridSpan w:val="15"/>
            <w:tcBorders>
              <w:top w:val="single" w:sz="4" w:space="0" w:color="000000"/>
              <w:left w:val="single" w:sz="4" w:space="0" w:color="000000"/>
              <w:bottom w:val="single" w:sz="4" w:space="0" w:color="000000"/>
              <w:right w:val="single" w:sz="4" w:space="0" w:color="000000"/>
            </w:tcBorders>
          </w:tcPr>
          <w:p w:rsidR="00857C49" w:rsidRPr="00EF4038" w:rsidRDefault="0067303E" w:rsidP="00361631">
            <w:pPr>
              <w:pStyle w:val="Prrafodelista"/>
              <w:numPr>
                <w:ilvl w:val="0"/>
                <w:numId w:val="3"/>
              </w:numPr>
              <w:ind w:right="113"/>
              <w:jc w:val="both"/>
              <w:rPr>
                <w:rFonts w:ascii="Arial Narrow" w:hAnsi="Arial Narrow"/>
                <w:sz w:val="16"/>
                <w:szCs w:val="16"/>
              </w:rPr>
            </w:pPr>
            <w:r>
              <w:rPr>
                <w:rFonts w:ascii="Arial Narrow" w:hAnsi="Arial Narrow"/>
                <w:sz w:val="16"/>
                <w:szCs w:val="16"/>
              </w:rPr>
              <w:t>Incrementar</w:t>
            </w:r>
            <w:r w:rsidR="00857C49" w:rsidRPr="00857C49">
              <w:rPr>
                <w:rFonts w:ascii="Arial Narrow" w:hAnsi="Arial Narrow"/>
                <w:sz w:val="16"/>
                <w:szCs w:val="16"/>
              </w:rPr>
              <w:t xml:space="preserve"> la capacidad instalada </w:t>
            </w:r>
            <w:r w:rsidR="00347D6F">
              <w:rPr>
                <w:rFonts w:ascii="Arial Narrow" w:hAnsi="Arial Narrow"/>
                <w:sz w:val="16"/>
                <w:szCs w:val="16"/>
              </w:rPr>
              <w:t>d</w:t>
            </w:r>
            <w:r w:rsidR="00AC7B28">
              <w:rPr>
                <w:rFonts w:ascii="Arial Narrow" w:hAnsi="Arial Narrow"/>
                <w:sz w:val="16"/>
                <w:szCs w:val="16"/>
              </w:rPr>
              <w:t>el Programa Educativo en Ingeniería en Mecatrónica</w:t>
            </w:r>
            <w:r>
              <w:rPr>
                <w:rFonts w:ascii="Arial Narrow" w:hAnsi="Arial Narrow"/>
                <w:sz w:val="16"/>
                <w:szCs w:val="16"/>
              </w:rPr>
              <w:t xml:space="preserve"> que</w:t>
            </w:r>
            <w:r w:rsidR="00672416">
              <w:rPr>
                <w:rFonts w:ascii="Arial Narrow" w:hAnsi="Arial Narrow"/>
                <w:sz w:val="16"/>
                <w:szCs w:val="16"/>
              </w:rPr>
              <w:t xml:space="preserve"> garantice a</w:t>
            </w:r>
            <w:r w:rsidR="009203BA">
              <w:rPr>
                <w:rFonts w:ascii="Arial Narrow" w:hAnsi="Arial Narrow"/>
                <w:sz w:val="16"/>
                <w:szCs w:val="16"/>
              </w:rPr>
              <w:t xml:space="preserve"> los estudiantes </w:t>
            </w:r>
            <w:r w:rsidR="00672416">
              <w:rPr>
                <w:rFonts w:ascii="Arial Narrow" w:hAnsi="Arial Narrow"/>
                <w:sz w:val="16"/>
                <w:szCs w:val="16"/>
              </w:rPr>
              <w:t>el</w:t>
            </w:r>
            <w:r w:rsidR="009203BA">
              <w:rPr>
                <w:rFonts w:ascii="Arial Narrow" w:hAnsi="Arial Narrow"/>
                <w:sz w:val="16"/>
                <w:szCs w:val="16"/>
              </w:rPr>
              <w:t xml:space="preserve"> desarroll</w:t>
            </w:r>
            <w:r w:rsidR="00672416">
              <w:rPr>
                <w:rFonts w:ascii="Arial Narrow" w:hAnsi="Arial Narrow"/>
                <w:sz w:val="16"/>
                <w:szCs w:val="16"/>
              </w:rPr>
              <w:t>o</w:t>
            </w:r>
            <w:r w:rsidR="009203BA">
              <w:rPr>
                <w:rFonts w:ascii="Arial Narrow" w:hAnsi="Arial Narrow"/>
                <w:sz w:val="16"/>
                <w:szCs w:val="16"/>
              </w:rPr>
              <w:t xml:space="preserve"> satisfactori</w:t>
            </w:r>
            <w:r w:rsidR="00672416">
              <w:rPr>
                <w:rFonts w:ascii="Arial Narrow" w:hAnsi="Arial Narrow"/>
                <w:sz w:val="16"/>
                <w:szCs w:val="16"/>
              </w:rPr>
              <w:t xml:space="preserve">o de </w:t>
            </w:r>
            <w:r w:rsidR="00CC1FAE">
              <w:rPr>
                <w:rFonts w:ascii="Arial Narrow" w:hAnsi="Arial Narrow"/>
                <w:sz w:val="16"/>
                <w:szCs w:val="16"/>
              </w:rPr>
              <w:t>las</w:t>
            </w:r>
            <w:r w:rsidR="00361631">
              <w:rPr>
                <w:rFonts w:ascii="Arial Narrow" w:hAnsi="Arial Narrow"/>
                <w:sz w:val="16"/>
                <w:szCs w:val="16"/>
              </w:rPr>
              <w:t xml:space="preserve"> </w:t>
            </w:r>
            <w:r w:rsidR="00CC1FAE">
              <w:rPr>
                <w:rFonts w:ascii="Arial Narrow" w:hAnsi="Arial Narrow"/>
                <w:sz w:val="16"/>
                <w:szCs w:val="16"/>
              </w:rPr>
              <w:t>competencia</w:t>
            </w:r>
            <w:r w:rsidR="00347D6F">
              <w:rPr>
                <w:rFonts w:ascii="Arial Narrow" w:hAnsi="Arial Narrow"/>
                <w:sz w:val="16"/>
                <w:szCs w:val="16"/>
              </w:rPr>
              <w:t>s.</w:t>
            </w:r>
          </w:p>
          <w:p w:rsidR="006A67D2" w:rsidRPr="00347D6F" w:rsidRDefault="00857C49" w:rsidP="00347D6F">
            <w:pPr>
              <w:pStyle w:val="Prrafodelista"/>
              <w:numPr>
                <w:ilvl w:val="0"/>
                <w:numId w:val="3"/>
              </w:numPr>
              <w:autoSpaceDE w:val="0"/>
              <w:autoSpaceDN w:val="0"/>
              <w:adjustRightInd w:val="0"/>
              <w:jc w:val="both"/>
              <w:rPr>
                <w:rFonts w:ascii="Arial Narrow" w:hAnsi="Arial Narrow" w:cs="Arial"/>
                <w:bCs/>
                <w:color w:val="000000"/>
                <w:sz w:val="16"/>
                <w:szCs w:val="16"/>
              </w:rPr>
            </w:pPr>
            <w:r w:rsidRPr="00857C49">
              <w:rPr>
                <w:rFonts w:ascii="Arial Narrow" w:hAnsi="Arial Narrow"/>
                <w:sz w:val="16"/>
                <w:szCs w:val="16"/>
              </w:rPr>
              <w:t>Fortalecer  la formación integral de los estud</w:t>
            </w:r>
            <w:r w:rsidR="00AC7B28">
              <w:rPr>
                <w:rFonts w:ascii="Arial Narrow" w:hAnsi="Arial Narrow"/>
                <w:sz w:val="16"/>
                <w:szCs w:val="16"/>
              </w:rPr>
              <w:t xml:space="preserve">iantes </w:t>
            </w:r>
            <w:r w:rsidR="0067303E">
              <w:rPr>
                <w:rFonts w:ascii="Arial Narrow" w:hAnsi="Arial Narrow"/>
                <w:sz w:val="16"/>
                <w:szCs w:val="16"/>
              </w:rPr>
              <w:t>orientada a</w:t>
            </w:r>
            <w:r w:rsidR="00AC7B28">
              <w:rPr>
                <w:rFonts w:ascii="Arial Narrow" w:hAnsi="Arial Narrow"/>
                <w:sz w:val="16"/>
                <w:szCs w:val="16"/>
              </w:rPr>
              <w:t xml:space="preserve"> la innovación </w:t>
            </w:r>
            <w:r w:rsidR="0067303E">
              <w:rPr>
                <w:rFonts w:ascii="Arial Narrow" w:hAnsi="Arial Narrow"/>
                <w:sz w:val="16"/>
                <w:szCs w:val="16"/>
              </w:rPr>
              <w:t xml:space="preserve">tecnológica para el desarrollo de </w:t>
            </w:r>
            <w:r w:rsidR="009203BA">
              <w:rPr>
                <w:rFonts w:ascii="Arial Narrow" w:hAnsi="Arial Narrow"/>
                <w:sz w:val="16"/>
                <w:szCs w:val="16"/>
              </w:rPr>
              <w:t>modelos</w:t>
            </w:r>
            <w:r w:rsidR="0067303E">
              <w:rPr>
                <w:rFonts w:ascii="Arial Narrow" w:hAnsi="Arial Narrow"/>
                <w:sz w:val="16"/>
                <w:szCs w:val="16"/>
              </w:rPr>
              <w:t xml:space="preserve"> de automatización y ahorro de energía acorde a las necesidades de la región.</w:t>
            </w:r>
          </w:p>
        </w:tc>
      </w:tr>
      <w:tr w:rsidR="00483B6F" w:rsidRPr="001D1EA3" w:rsidTr="007D0B27">
        <w:trPr>
          <w:trHeight w:val="166"/>
          <w:jc w:val="center"/>
        </w:trPr>
        <w:tc>
          <w:tcPr>
            <w:tcW w:w="9624" w:type="dxa"/>
            <w:gridSpan w:val="15"/>
            <w:tcBorders>
              <w:top w:val="single" w:sz="4" w:space="0" w:color="000000"/>
              <w:left w:val="single" w:sz="4" w:space="0" w:color="000000"/>
              <w:bottom w:val="single" w:sz="4" w:space="0" w:color="000000"/>
              <w:right w:val="single" w:sz="4" w:space="0" w:color="000000"/>
            </w:tcBorders>
            <w:shd w:val="clear" w:color="auto" w:fill="FBD4B4"/>
          </w:tcPr>
          <w:p w:rsidR="00483B6F" w:rsidRPr="001D1EA3" w:rsidRDefault="00483B6F" w:rsidP="00450E63">
            <w:pPr>
              <w:autoSpaceDE w:val="0"/>
              <w:autoSpaceDN w:val="0"/>
              <w:adjustRightInd w:val="0"/>
              <w:jc w:val="center"/>
              <w:rPr>
                <w:rFonts w:ascii="Arial Narrow" w:hAnsi="Arial Narrow" w:cs="Arial"/>
                <w:b/>
                <w:bCs/>
                <w:color w:val="000000"/>
                <w:sz w:val="16"/>
                <w:szCs w:val="16"/>
              </w:rPr>
            </w:pPr>
            <w:r w:rsidRPr="001D1EA3">
              <w:rPr>
                <w:rFonts w:ascii="Arial Narrow" w:hAnsi="Arial Narrow" w:cs="Arial"/>
                <w:b/>
                <w:bCs/>
                <w:color w:val="000000"/>
                <w:sz w:val="16"/>
                <w:szCs w:val="16"/>
              </w:rPr>
              <w:t>Metas</w:t>
            </w:r>
          </w:p>
        </w:tc>
      </w:tr>
      <w:tr w:rsidR="00483B6F" w:rsidRPr="001D1EA3" w:rsidTr="007D0B27">
        <w:trPr>
          <w:trHeight w:val="339"/>
          <w:jc w:val="center"/>
        </w:trPr>
        <w:tc>
          <w:tcPr>
            <w:tcW w:w="9624" w:type="dxa"/>
            <w:gridSpan w:val="15"/>
            <w:tcBorders>
              <w:top w:val="single" w:sz="4" w:space="0" w:color="000000"/>
              <w:left w:val="single" w:sz="4" w:space="0" w:color="000000"/>
              <w:bottom w:val="single" w:sz="4" w:space="0" w:color="000000"/>
              <w:right w:val="single" w:sz="4" w:space="0" w:color="000000"/>
            </w:tcBorders>
          </w:tcPr>
          <w:p w:rsidR="004E1F10" w:rsidRDefault="00361631" w:rsidP="004E1F10">
            <w:pPr>
              <w:pStyle w:val="Prrafodelista"/>
              <w:numPr>
                <w:ilvl w:val="1"/>
                <w:numId w:val="5"/>
              </w:numPr>
              <w:autoSpaceDE w:val="0"/>
              <w:autoSpaceDN w:val="0"/>
              <w:adjustRightInd w:val="0"/>
              <w:jc w:val="both"/>
              <w:rPr>
                <w:rFonts w:ascii="Arial Narrow" w:hAnsi="Arial Narrow"/>
                <w:sz w:val="16"/>
                <w:szCs w:val="16"/>
              </w:rPr>
            </w:pPr>
            <w:r w:rsidRPr="00361631">
              <w:rPr>
                <w:rFonts w:ascii="Arial Narrow" w:hAnsi="Arial Narrow"/>
                <w:sz w:val="16"/>
                <w:szCs w:val="16"/>
              </w:rPr>
              <w:t>Contar con un Programa Educativo que satisfaga los marcos de referencia de los organismos acreditadores.</w:t>
            </w:r>
          </w:p>
          <w:p w:rsidR="00361631" w:rsidRPr="00361631" w:rsidRDefault="00672416" w:rsidP="004E1F10">
            <w:pPr>
              <w:pStyle w:val="Prrafodelista"/>
              <w:numPr>
                <w:ilvl w:val="1"/>
                <w:numId w:val="5"/>
              </w:numPr>
              <w:autoSpaceDE w:val="0"/>
              <w:autoSpaceDN w:val="0"/>
              <w:adjustRightInd w:val="0"/>
              <w:jc w:val="both"/>
              <w:rPr>
                <w:rFonts w:ascii="Arial Narrow" w:hAnsi="Arial Narrow"/>
                <w:sz w:val="16"/>
                <w:szCs w:val="16"/>
              </w:rPr>
            </w:pPr>
            <w:r>
              <w:rPr>
                <w:rFonts w:ascii="Arial Narrow" w:hAnsi="Arial Narrow"/>
                <w:sz w:val="16"/>
                <w:szCs w:val="16"/>
              </w:rPr>
              <w:t xml:space="preserve">Investigar y desarrollar un prototipo </w:t>
            </w:r>
            <w:r w:rsidR="00347D6F">
              <w:rPr>
                <w:rFonts w:ascii="Arial Narrow" w:hAnsi="Arial Narrow"/>
                <w:sz w:val="16"/>
                <w:szCs w:val="16"/>
              </w:rPr>
              <w:t xml:space="preserve">de instrumentación industrial </w:t>
            </w:r>
            <w:r>
              <w:rPr>
                <w:rFonts w:ascii="Arial Narrow" w:hAnsi="Arial Narrow"/>
                <w:sz w:val="16"/>
                <w:szCs w:val="16"/>
              </w:rPr>
              <w:t>que demuestre el dominio de la competencia</w:t>
            </w:r>
            <w:r w:rsidR="00347D6F">
              <w:rPr>
                <w:rFonts w:ascii="Arial Narrow" w:hAnsi="Arial Narrow"/>
                <w:sz w:val="16"/>
                <w:szCs w:val="16"/>
              </w:rPr>
              <w:t>.</w:t>
            </w:r>
          </w:p>
          <w:p w:rsidR="00CC1FAE" w:rsidRDefault="004F4DFE" w:rsidP="00CC1FAE">
            <w:pPr>
              <w:autoSpaceDE w:val="0"/>
              <w:autoSpaceDN w:val="0"/>
              <w:adjustRightInd w:val="0"/>
              <w:jc w:val="both"/>
              <w:rPr>
                <w:rFonts w:ascii="Arial Narrow" w:hAnsi="Arial Narrow"/>
                <w:sz w:val="16"/>
                <w:szCs w:val="16"/>
              </w:rPr>
            </w:pPr>
            <w:r>
              <w:rPr>
                <w:rFonts w:ascii="Arial Narrow" w:hAnsi="Arial Narrow"/>
                <w:sz w:val="16"/>
                <w:szCs w:val="16"/>
              </w:rPr>
              <w:t xml:space="preserve"> </w:t>
            </w:r>
          </w:p>
          <w:p w:rsidR="00CC1FAE" w:rsidRPr="00672416" w:rsidRDefault="00CC1FAE" w:rsidP="00672416">
            <w:pPr>
              <w:pStyle w:val="Prrafodelista"/>
              <w:numPr>
                <w:ilvl w:val="1"/>
                <w:numId w:val="3"/>
              </w:numPr>
              <w:autoSpaceDE w:val="0"/>
              <w:autoSpaceDN w:val="0"/>
              <w:adjustRightInd w:val="0"/>
              <w:ind w:left="285" w:hanging="284"/>
              <w:jc w:val="both"/>
              <w:rPr>
                <w:rFonts w:ascii="Arial Narrow" w:hAnsi="Arial Narrow"/>
                <w:sz w:val="16"/>
                <w:szCs w:val="16"/>
              </w:rPr>
            </w:pPr>
            <w:r w:rsidRPr="00672416">
              <w:rPr>
                <w:rFonts w:ascii="Arial Narrow" w:hAnsi="Arial Narrow"/>
                <w:sz w:val="16"/>
                <w:szCs w:val="16"/>
              </w:rPr>
              <w:t xml:space="preserve">Realizar una investigación </w:t>
            </w:r>
            <w:r w:rsidR="00763885">
              <w:rPr>
                <w:rFonts w:ascii="Arial Narrow" w:hAnsi="Arial Narrow"/>
                <w:sz w:val="16"/>
                <w:szCs w:val="16"/>
              </w:rPr>
              <w:t xml:space="preserve">dirigida a detectar las </w:t>
            </w:r>
            <w:r w:rsidRPr="00672416">
              <w:rPr>
                <w:rFonts w:ascii="Arial Narrow" w:hAnsi="Arial Narrow"/>
                <w:sz w:val="16"/>
                <w:szCs w:val="16"/>
              </w:rPr>
              <w:t>necesidades del sector laboral cuatrimestralmente.</w:t>
            </w:r>
          </w:p>
          <w:p w:rsidR="00CC1FAE" w:rsidRPr="004F4DFE" w:rsidRDefault="00CD058C" w:rsidP="004F4DFE">
            <w:pPr>
              <w:autoSpaceDE w:val="0"/>
              <w:autoSpaceDN w:val="0"/>
              <w:adjustRightInd w:val="0"/>
              <w:jc w:val="both"/>
              <w:rPr>
                <w:rFonts w:ascii="Arial Narrow" w:hAnsi="Arial Narrow"/>
                <w:sz w:val="16"/>
                <w:szCs w:val="16"/>
              </w:rPr>
            </w:pPr>
            <w:r>
              <w:rPr>
                <w:rFonts w:ascii="Arial Narrow" w:hAnsi="Arial Narrow"/>
                <w:sz w:val="16"/>
                <w:szCs w:val="16"/>
              </w:rPr>
              <w:t>2.2</w:t>
            </w:r>
            <w:r w:rsidR="004F4DFE">
              <w:rPr>
                <w:rFonts w:ascii="Arial Narrow" w:hAnsi="Arial Narrow"/>
                <w:sz w:val="16"/>
                <w:szCs w:val="16"/>
              </w:rPr>
              <w:t xml:space="preserve">   </w:t>
            </w:r>
            <w:r w:rsidR="00102967" w:rsidRPr="004F4DFE">
              <w:rPr>
                <w:rFonts w:ascii="Arial Narrow" w:hAnsi="Arial Narrow"/>
                <w:sz w:val="16"/>
                <w:szCs w:val="16"/>
              </w:rPr>
              <w:t>Desarrollar</w:t>
            </w:r>
            <w:r w:rsidR="00161435" w:rsidRPr="004F4DFE">
              <w:rPr>
                <w:rFonts w:ascii="Arial Narrow" w:hAnsi="Arial Narrow"/>
                <w:sz w:val="16"/>
                <w:szCs w:val="16"/>
              </w:rPr>
              <w:t xml:space="preserve"> proyectos sustentables </w:t>
            </w:r>
            <w:r w:rsidR="00102967" w:rsidRPr="004F4DFE">
              <w:rPr>
                <w:rFonts w:ascii="Arial Narrow" w:hAnsi="Arial Narrow"/>
                <w:sz w:val="16"/>
                <w:szCs w:val="16"/>
              </w:rPr>
              <w:t xml:space="preserve"> </w:t>
            </w:r>
            <w:r w:rsidR="00161435" w:rsidRPr="004F4DFE">
              <w:rPr>
                <w:rFonts w:ascii="Arial Narrow" w:hAnsi="Arial Narrow"/>
                <w:sz w:val="16"/>
                <w:szCs w:val="16"/>
              </w:rPr>
              <w:t>e innovadores</w:t>
            </w:r>
            <w:r w:rsidR="00672416" w:rsidRPr="004F4DFE">
              <w:rPr>
                <w:rFonts w:ascii="Arial Narrow" w:hAnsi="Arial Narrow"/>
                <w:sz w:val="16"/>
                <w:szCs w:val="16"/>
              </w:rPr>
              <w:t xml:space="preserve"> en función de las necesidades</w:t>
            </w:r>
            <w:r w:rsidR="004F4DFE" w:rsidRPr="004F4DFE">
              <w:rPr>
                <w:rFonts w:ascii="Arial Narrow" w:hAnsi="Arial Narrow"/>
                <w:sz w:val="16"/>
                <w:szCs w:val="16"/>
              </w:rPr>
              <w:t xml:space="preserve"> detectadas</w:t>
            </w:r>
            <w:r w:rsidR="00161435" w:rsidRPr="004F4DFE">
              <w:rPr>
                <w:rFonts w:ascii="Arial Narrow" w:hAnsi="Arial Narrow"/>
                <w:sz w:val="16"/>
                <w:szCs w:val="16"/>
              </w:rPr>
              <w:t>.</w:t>
            </w:r>
            <w:r w:rsidR="00102967" w:rsidRPr="004F4DFE">
              <w:rPr>
                <w:rFonts w:ascii="Arial Narrow" w:hAnsi="Arial Narrow"/>
                <w:sz w:val="16"/>
                <w:szCs w:val="16"/>
              </w:rPr>
              <w:t xml:space="preserve"> </w:t>
            </w:r>
          </w:p>
          <w:p w:rsidR="000B2B47" w:rsidRPr="00EF4038" w:rsidRDefault="000B2B47" w:rsidP="004F4DFE">
            <w:pPr>
              <w:ind w:left="-46" w:right="159"/>
              <w:jc w:val="both"/>
              <w:rPr>
                <w:rFonts w:ascii="Arial Narrow" w:hAnsi="Arial Narrow"/>
                <w:bCs/>
                <w:sz w:val="16"/>
                <w:szCs w:val="16"/>
              </w:rPr>
            </w:pPr>
          </w:p>
        </w:tc>
      </w:tr>
      <w:tr w:rsidR="00483B6F" w:rsidRPr="001D1EA3" w:rsidTr="007D0B27">
        <w:trPr>
          <w:trHeight w:val="166"/>
          <w:jc w:val="center"/>
        </w:trPr>
        <w:tc>
          <w:tcPr>
            <w:tcW w:w="9624" w:type="dxa"/>
            <w:gridSpan w:val="15"/>
            <w:tcBorders>
              <w:top w:val="single" w:sz="4" w:space="0" w:color="000000"/>
              <w:left w:val="single" w:sz="4" w:space="0" w:color="000000"/>
              <w:bottom w:val="single" w:sz="4" w:space="0" w:color="000000"/>
              <w:right w:val="single" w:sz="4" w:space="0" w:color="000000"/>
            </w:tcBorders>
            <w:shd w:val="clear" w:color="auto" w:fill="FBD4B4"/>
          </w:tcPr>
          <w:p w:rsidR="00483B6F" w:rsidRPr="001D1EA3" w:rsidRDefault="00483B6F" w:rsidP="00450E63">
            <w:pPr>
              <w:autoSpaceDE w:val="0"/>
              <w:autoSpaceDN w:val="0"/>
              <w:adjustRightInd w:val="0"/>
              <w:jc w:val="center"/>
              <w:rPr>
                <w:rFonts w:ascii="Arial Narrow" w:hAnsi="Arial Narrow" w:cs="Arial"/>
                <w:b/>
                <w:bCs/>
                <w:color w:val="000000"/>
                <w:sz w:val="16"/>
                <w:szCs w:val="16"/>
              </w:rPr>
            </w:pPr>
            <w:r w:rsidRPr="001D1EA3">
              <w:rPr>
                <w:rFonts w:ascii="Arial Narrow" w:hAnsi="Arial Narrow" w:cs="Arial"/>
                <w:b/>
                <w:bCs/>
                <w:color w:val="000000"/>
                <w:sz w:val="16"/>
                <w:szCs w:val="16"/>
              </w:rPr>
              <w:t>Duración del proyecto</w:t>
            </w:r>
          </w:p>
        </w:tc>
      </w:tr>
      <w:tr w:rsidR="00483B6F" w:rsidRPr="001D1EA3" w:rsidTr="007D0B27">
        <w:trPr>
          <w:trHeight w:val="439"/>
          <w:jc w:val="center"/>
        </w:trPr>
        <w:tc>
          <w:tcPr>
            <w:tcW w:w="9624" w:type="dxa"/>
            <w:gridSpan w:val="15"/>
            <w:tcBorders>
              <w:top w:val="single" w:sz="4" w:space="0" w:color="000000"/>
              <w:left w:val="single" w:sz="4" w:space="0" w:color="000000"/>
              <w:bottom w:val="single" w:sz="4" w:space="0" w:color="000000"/>
              <w:right w:val="single" w:sz="4" w:space="0" w:color="000000"/>
            </w:tcBorders>
          </w:tcPr>
          <w:p w:rsidR="00E64C5F" w:rsidRDefault="00CA1483" w:rsidP="00450E63">
            <w:pPr>
              <w:autoSpaceDE w:val="0"/>
              <w:autoSpaceDN w:val="0"/>
              <w:adjustRightInd w:val="0"/>
              <w:jc w:val="both"/>
              <w:rPr>
                <w:rFonts w:ascii="Arial Narrow" w:hAnsi="Arial Narrow" w:cs="Arial"/>
                <w:bCs/>
                <w:sz w:val="16"/>
                <w:szCs w:val="16"/>
              </w:rPr>
            </w:pPr>
            <w:r>
              <w:rPr>
                <w:rFonts w:ascii="Arial Narrow" w:hAnsi="Arial Narrow" w:cs="Arial"/>
                <w:bCs/>
                <w:sz w:val="16"/>
                <w:szCs w:val="16"/>
              </w:rPr>
              <w:t>Marzo a diciembre 20</w:t>
            </w:r>
            <w:r w:rsidR="00907D37">
              <w:rPr>
                <w:rFonts w:ascii="Arial Narrow" w:hAnsi="Arial Narrow" w:cs="Arial"/>
                <w:bCs/>
                <w:sz w:val="16"/>
                <w:szCs w:val="16"/>
              </w:rPr>
              <w:t>10</w:t>
            </w:r>
          </w:p>
          <w:p w:rsidR="000B2B47" w:rsidRPr="00665B2A" w:rsidRDefault="00AD630D" w:rsidP="00450E63">
            <w:pPr>
              <w:autoSpaceDE w:val="0"/>
              <w:autoSpaceDN w:val="0"/>
              <w:adjustRightInd w:val="0"/>
              <w:jc w:val="both"/>
              <w:rPr>
                <w:rFonts w:ascii="Arial Narrow" w:hAnsi="Arial Narrow" w:cs="Arial"/>
                <w:bCs/>
                <w:sz w:val="16"/>
                <w:szCs w:val="16"/>
              </w:rPr>
            </w:pPr>
            <w:r>
              <w:rPr>
                <w:rFonts w:ascii="Arial Narrow" w:hAnsi="Arial Narrow" w:cs="Arial"/>
                <w:bCs/>
                <w:sz w:val="16"/>
                <w:szCs w:val="16"/>
              </w:rPr>
              <w:t>Ver anexo I</w:t>
            </w:r>
            <w:r w:rsidR="009E5116">
              <w:rPr>
                <w:rFonts w:ascii="Arial Narrow" w:hAnsi="Arial Narrow" w:cs="Arial"/>
                <w:bCs/>
                <w:sz w:val="16"/>
                <w:szCs w:val="16"/>
              </w:rPr>
              <w:t xml:space="preserve"> </w:t>
            </w:r>
          </w:p>
        </w:tc>
      </w:tr>
      <w:tr w:rsidR="00483B6F" w:rsidRPr="00BA17C2" w:rsidTr="007D0B27">
        <w:trPr>
          <w:trHeight w:val="114"/>
          <w:jc w:val="center"/>
        </w:trPr>
        <w:tc>
          <w:tcPr>
            <w:tcW w:w="9624" w:type="dxa"/>
            <w:gridSpan w:val="15"/>
            <w:tcBorders>
              <w:top w:val="single" w:sz="4" w:space="0" w:color="000000"/>
              <w:left w:val="single" w:sz="4" w:space="0" w:color="000000"/>
              <w:bottom w:val="single" w:sz="4" w:space="0" w:color="auto"/>
              <w:right w:val="single" w:sz="4" w:space="0" w:color="000000"/>
            </w:tcBorders>
            <w:shd w:val="clear" w:color="auto" w:fill="F8A764"/>
          </w:tcPr>
          <w:p w:rsidR="00483B6F" w:rsidRPr="00BA17C2" w:rsidRDefault="00483B6F" w:rsidP="00450E63">
            <w:pPr>
              <w:autoSpaceDE w:val="0"/>
              <w:autoSpaceDN w:val="0"/>
              <w:adjustRightInd w:val="0"/>
              <w:jc w:val="center"/>
              <w:rPr>
                <w:rFonts w:ascii="Arial Narrow" w:hAnsi="Arial Narrow" w:cs="Arial"/>
                <w:b/>
                <w:bCs/>
                <w:sz w:val="16"/>
                <w:szCs w:val="16"/>
              </w:rPr>
            </w:pPr>
            <w:r w:rsidRPr="00BA17C2">
              <w:rPr>
                <w:rFonts w:ascii="Arial Narrow" w:hAnsi="Arial Narrow" w:cs="Arial"/>
                <w:b/>
                <w:bCs/>
                <w:sz w:val="16"/>
                <w:szCs w:val="16"/>
              </w:rPr>
              <w:t>COSTO DEL PROYECTO</w:t>
            </w:r>
            <w:r>
              <w:rPr>
                <w:rFonts w:ascii="Arial Narrow" w:hAnsi="Arial Narrow" w:cs="Arial"/>
                <w:b/>
                <w:bCs/>
                <w:sz w:val="16"/>
                <w:szCs w:val="16"/>
              </w:rPr>
              <w:t xml:space="preserve"> (sin dimensión de cuartillas)</w:t>
            </w:r>
          </w:p>
        </w:tc>
      </w:tr>
      <w:tr w:rsidR="00483B6F" w:rsidRPr="00BA17C2" w:rsidTr="007D0B27">
        <w:trPr>
          <w:trHeight w:val="114"/>
          <w:jc w:val="center"/>
        </w:trPr>
        <w:tc>
          <w:tcPr>
            <w:tcW w:w="9624" w:type="dxa"/>
            <w:gridSpan w:val="15"/>
            <w:tcBorders>
              <w:top w:val="single" w:sz="4" w:space="0" w:color="000000"/>
              <w:left w:val="single" w:sz="4" w:space="0" w:color="000000"/>
              <w:bottom w:val="single" w:sz="4" w:space="0" w:color="auto"/>
              <w:right w:val="single" w:sz="4" w:space="0" w:color="000000"/>
            </w:tcBorders>
            <w:shd w:val="clear" w:color="auto" w:fill="F8A764"/>
          </w:tcPr>
          <w:p w:rsidR="00483B6F" w:rsidRPr="00BA17C2" w:rsidRDefault="00483B6F" w:rsidP="00450E63">
            <w:pPr>
              <w:autoSpaceDE w:val="0"/>
              <w:autoSpaceDN w:val="0"/>
              <w:adjustRightInd w:val="0"/>
              <w:jc w:val="center"/>
              <w:rPr>
                <w:rFonts w:ascii="Arial Narrow" w:hAnsi="Arial Narrow" w:cs="Arial"/>
                <w:b/>
                <w:bCs/>
                <w:sz w:val="16"/>
                <w:szCs w:val="16"/>
              </w:rPr>
            </w:pPr>
            <w:r>
              <w:rPr>
                <w:rFonts w:ascii="Arial Narrow" w:hAnsi="Arial Narrow" w:cs="Arial"/>
                <w:b/>
                <w:bCs/>
                <w:sz w:val="16"/>
                <w:szCs w:val="16"/>
              </w:rPr>
              <w:t>COSTOS DIRECTOS DEL PROYECTO PROPUESTO</w:t>
            </w:r>
          </w:p>
        </w:tc>
      </w:tr>
      <w:tr w:rsidR="00483B6F" w:rsidRPr="00806444" w:rsidTr="007D0B27">
        <w:trPr>
          <w:trHeight w:val="255"/>
          <w:jc w:val="center"/>
        </w:trPr>
        <w:tc>
          <w:tcPr>
            <w:tcW w:w="413" w:type="dxa"/>
            <w:vMerge w:val="restart"/>
            <w:tcBorders>
              <w:top w:val="single" w:sz="4" w:space="0" w:color="000000"/>
              <w:left w:val="single" w:sz="4" w:space="0" w:color="000000"/>
              <w:right w:val="single" w:sz="4" w:space="0" w:color="auto"/>
            </w:tcBorders>
            <w:vAlign w:val="center"/>
          </w:tcPr>
          <w:p w:rsidR="00483B6F" w:rsidRPr="00806444" w:rsidRDefault="00483B6F" w:rsidP="00450E63">
            <w:pPr>
              <w:autoSpaceDE w:val="0"/>
              <w:autoSpaceDN w:val="0"/>
              <w:adjustRightInd w:val="0"/>
              <w:jc w:val="center"/>
              <w:rPr>
                <w:rFonts w:ascii="Arial Narrow" w:hAnsi="Arial Narrow" w:cs="Arial"/>
                <w:b/>
                <w:bCs/>
                <w:sz w:val="16"/>
                <w:szCs w:val="16"/>
              </w:rPr>
            </w:pPr>
            <w:r w:rsidRPr="00806444">
              <w:rPr>
                <w:rFonts w:ascii="Arial Narrow" w:hAnsi="Arial Narrow" w:cs="Arial"/>
                <w:b/>
                <w:bCs/>
                <w:sz w:val="16"/>
                <w:szCs w:val="16"/>
              </w:rPr>
              <w:t>No</w:t>
            </w:r>
          </w:p>
        </w:tc>
        <w:tc>
          <w:tcPr>
            <w:tcW w:w="3949" w:type="dxa"/>
            <w:gridSpan w:val="5"/>
            <w:vMerge w:val="restart"/>
            <w:tcBorders>
              <w:top w:val="single" w:sz="4" w:space="0" w:color="000000"/>
              <w:left w:val="single" w:sz="4" w:space="0" w:color="auto"/>
              <w:right w:val="single" w:sz="4" w:space="0" w:color="auto"/>
            </w:tcBorders>
            <w:vAlign w:val="center"/>
          </w:tcPr>
          <w:p w:rsidR="00483B6F" w:rsidRDefault="00483B6F" w:rsidP="00450E63">
            <w:pPr>
              <w:autoSpaceDE w:val="0"/>
              <w:autoSpaceDN w:val="0"/>
              <w:adjustRightInd w:val="0"/>
              <w:jc w:val="center"/>
              <w:rPr>
                <w:rFonts w:ascii="Arial Narrow" w:hAnsi="Arial Narrow" w:cs="Arial"/>
                <w:b/>
                <w:bCs/>
                <w:sz w:val="16"/>
                <w:szCs w:val="16"/>
              </w:rPr>
            </w:pPr>
            <w:r>
              <w:rPr>
                <w:rFonts w:ascii="Arial Narrow" w:hAnsi="Arial Narrow" w:cs="Arial"/>
                <w:b/>
                <w:bCs/>
                <w:sz w:val="16"/>
                <w:szCs w:val="16"/>
              </w:rPr>
              <w:t>Concepto</w:t>
            </w:r>
          </w:p>
          <w:p w:rsidR="00483B6F" w:rsidRPr="00070CF0" w:rsidRDefault="00483B6F" w:rsidP="00450E63">
            <w:pPr>
              <w:autoSpaceDE w:val="0"/>
              <w:autoSpaceDN w:val="0"/>
              <w:adjustRightInd w:val="0"/>
              <w:jc w:val="center"/>
              <w:rPr>
                <w:rFonts w:ascii="Arial Narrow" w:hAnsi="Arial Narrow" w:cs="Arial"/>
                <w:b/>
                <w:bCs/>
                <w:color w:val="808080"/>
                <w:sz w:val="16"/>
                <w:szCs w:val="16"/>
              </w:rPr>
            </w:pPr>
            <w:r w:rsidRPr="00070CF0">
              <w:rPr>
                <w:rFonts w:ascii="Arial Narrow" w:hAnsi="Arial Narrow" w:cs="Arial"/>
                <w:b/>
                <w:bCs/>
                <w:color w:val="808080"/>
                <w:sz w:val="16"/>
                <w:szCs w:val="16"/>
              </w:rPr>
              <w:t>No considerar los costos transversales, los cuales son los que benefician a todos los programas de la institución</w:t>
            </w:r>
          </w:p>
        </w:tc>
        <w:tc>
          <w:tcPr>
            <w:tcW w:w="2130" w:type="dxa"/>
            <w:gridSpan w:val="4"/>
            <w:tcBorders>
              <w:top w:val="single" w:sz="4" w:space="0" w:color="000000"/>
              <w:left w:val="single" w:sz="4" w:space="0" w:color="auto"/>
              <w:bottom w:val="single" w:sz="4" w:space="0" w:color="auto"/>
              <w:right w:val="single" w:sz="4" w:space="0" w:color="auto"/>
            </w:tcBorders>
          </w:tcPr>
          <w:p w:rsidR="00483B6F" w:rsidRPr="00806444" w:rsidRDefault="00483B6F" w:rsidP="00450E63">
            <w:pPr>
              <w:autoSpaceDE w:val="0"/>
              <w:autoSpaceDN w:val="0"/>
              <w:adjustRightInd w:val="0"/>
              <w:jc w:val="center"/>
              <w:rPr>
                <w:rFonts w:ascii="Arial Narrow" w:hAnsi="Arial Narrow" w:cs="Arial"/>
                <w:b/>
                <w:bCs/>
                <w:sz w:val="16"/>
                <w:szCs w:val="16"/>
              </w:rPr>
            </w:pPr>
            <w:r w:rsidRPr="00806444">
              <w:rPr>
                <w:rFonts w:ascii="Arial Narrow" w:hAnsi="Arial Narrow" w:cs="Arial"/>
                <w:b/>
                <w:bCs/>
                <w:sz w:val="16"/>
                <w:szCs w:val="16"/>
              </w:rPr>
              <w:t>Costo</w:t>
            </w:r>
          </w:p>
        </w:tc>
        <w:tc>
          <w:tcPr>
            <w:tcW w:w="3132" w:type="dxa"/>
            <w:gridSpan w:val="5"/>
            <w:tcBorders>
              <w:top w:val="single" w:sz="4" w:space="0" w:color="000000"/>
              <w:left w:val="single" w:sz="4" w:space="0" w:color="auto"/>
              <w:bottom w:val="single" w:sz="4" w:space="0" w:color="auto"/>
              <w:right w:val="single" w:sz="4" w:space="0" w:color="000000"/>
            </w:tcBorders>
          </w:tcPr>
          <w:p w:rsidR="00483B6F" w:rsidRDefault="00483B6F" w:rsidP="00450E63">
            <w:pPr>
              <w:autoSpaceDE w:val="0"/>
              <w:autoSpaceDN w:val="0"/>
              <w:adjustRightInd w:val="0"/>
              <w:jc w:val="center"/>
              <w:rPr>
                <w:rFonts w:ascii="Arial Narrow" w:hAnsi="Arial Narrow" w:cs="Arial"/>
                <w:b/>
                <w:bCs/>
                <w:sz w:val="16"/>
                <w:szCs w:val="16"/>
              </w:rPr>
            </w:pPr>
            <w:r w:rsidRPr="00806444">
              <w:rPr>
                <w:rFonts w:ascii="Arial Narrow" w:hAnsi="Arial Narrow" w:cs="Arial"/>
                <w:b/>
                <w:bCs/>
                <w:sz w:val="16"/>
                <w:szCs w:val="16"/>
              </w:rPr>
              <w:t>descripción</w:t>
            </w:r>
            <w:r>
              <w:rPr>
                <w:rFonts w:ascii="Arial Narrow" w:hAnsi="Arial Narrow" w:cs="Arial"/>
                <w:b/>
                <w:bCs/>
                <w:sz w:val="16"/>
                <w:szCs w:val="16"/>
              </w:rPr>
              <w:t xml:space="preserve"> </w:t>
            </w:r>
          </w:p>
          <w:p w:rsidR="00483B6F" w:rsidRPr="00806444" w:rsidRDefault="00483B6F" w:rsidP="00450E63">
            <w:pPr>
              <w:autoSpaceDE w:val="0"/>
              <w:autoSpaceDN w:val="0"/>
              <w:adjustRightInd w:val="0"/>
              <w:jc w:val="center"/>
              <w:rPr>
                <w:rFonts w:ascii="Arial Narrow" w:hAnsi="Arial Narrow" w:cs="Arial"/>
                <w:b/>
                <w:bCs/>
                <w:sz w:val="16"/>
                <w:szCs w:val="16"/>
              </w:rPr>
            </w:pPr>
            <w:r w:rsidRPr="00CF4FC2">
              <w:rPr>
                <w:rFonts w:ascii="Arial Narrow" w:hAnsi="Arial Narrow" w:cs="Arial"/>
                <w:b/>
                <w:bCs/>
                <w:color w:val="999999"/>
                <w:sz w:val="16"/>
                <w:szCs w:val="16"/>
              </w:rPr>
              <w:t>poner x en donde corresponda</w:t>
            </w:r>
          </w:p>
        </w:tc>
      </w:tr>
      <w:tr w:rsidR="00483B6F" w:rsidRPr="00806444" w:rsidTr="007D0B27">
        <w:trPr>
          <w:trHeight w:val="70"/>
          <w:jc w:val="center"/>
        </w:trPr>
        <w:tc>
          <w:tcPr>
            <w:tcW w:w="413" w:type="dxa"/>
            <w:vMerge/>
            <w:tcBorders>
              <w:left w:val="single" w:sz="4" w:space="0" w:color="000000"/>
              <w:bottom w:val="single" w:sz="4" w:space="0" w:color="000000"/>
              <w:right w:val="single" w:sz="4" w:space="0" w:color="auto"/>
            </w:tcBorders>
          </w:tcPr>
          <w:p w:rsidR="00483B6F" w:rsidRPr="00806444" w:rsidRDefault="00483B6F" w:rsidP="00450E63">
            <w:pPr>
              <w:autoSpaceDE w:val="0"/>
              <w:autoSpaceDN w:val="0"/>
              <w:adjustRightInd w:val="0"/>
              <w:jc w:val="center"/>
              <w:rPr>
                <w:rFonts w:ascii="Arial Narrow" w:hAnsi="Arial Narrow" w:cs="Arial"/>
                <w:bCs/>
                <w:sz w:val="16"/>
                <w:szCs w:val="16"/>
              </w:rPr>
            </w:pPr>
          </w:p>
        </w:tc>
        <w:tc>
          <w:tcPr>
            <w:tcW w:w="3949" w:type="dxa"/>
            <w:gridSpan w:val="5"/>
            <w:vMerge/>
            <w:tcBorders>
              <w:left w:val="single" w:sz="4" w:space="0" w:color="auto"/>
              <w:bottom w:val="single" w:sz="4" w:space="0" w:color="000000"/>
              <w:right w:val="single" w:sz="4" w:space="0" w:color="auto"/>
            </w:tcBorders>
          </w:tcPr>
          <w:p w:rsidR="00483B6F" w:rsidRPr="00806444" w:rsidRDefault="00483B6F" w:rsidP="00450E63">
            <w:pPr>
              <w:autoSpaceDE w:val="0"/>
              <w:autoSpaceDN w:val="0"/>
              <w:adjustRightInd w:val="0"/>
              <w:jc w:val="center"/>
              <w:rPr>
                <w:rFonts w:ascii="Arial Narrow" w:hAnsi="Arial Narrow" w:cs="Arial"/>
                <w:bCs/>
                <w:sz w:val="16"/>
                <w:szCs w:val="16"/>
              </w:rPr>
            </w:pPr>
          </w:p>
        </w:tc>
        <w:tc>
          <w:tcPr>
            <w:tcW w:w="993" w:type="dxa"/>
            <w:gridSpan w:val="2"/>
            <w:tcBorders>
              <w:top w:val="single" w:sz="4" w:space="0" w:color="auto"/>
              <w:left w:val="single" w:sz="4" w:space="0" w:color="auto"/>
              <w:bottom w:val="single" w:sz="4" w:space="0" w:color="000000"/>
              <w:right w:val="single" w:sz="4" w:space="0" w:color="auto"/>
            </w:tcBorders>
          </w:tcPr>
          <w:p w:rsidR="00483B6F" w:rsidRPr="00806444" w:rsidRDefault="00483B6F" w:rsidP="00450E63">
            <w:pPr>
              <w:autoSpaceDE w:val="0"/>
              <w:autoSpaceDN w:val="0"/>
              <w:adjustRightInd w:val="0"/>
              <w:jc w:val="center"/>
              <w:rPr>
                <w:rFonts w:ascii="Arial Narrow" w:hAnsi="Arial Narrow" w:cs="Arial"/>
                <w:b/>
                <w:bCs/>
                <w:sz w:val="16"/>
                <w:szCs w:val="16"/>
              </w:rPr>
            </w:pPr>
            <w:r w:rsidRPr="00806444">
              <w:rPr>
                <w:rFonts w:ascii="Arial Narrow" w:hAnsi="Arial Narrow" w:cs="Arial"/>
                <w:b/>
                <w:bCs/>
                <w:sz w:val="16"/>
                <w:szCs w:val="16"/>
              </w:rPr>
              <w:t>Federal</w:t>
            </w:r>
          </w:p>
        </w:tc>
        <w:tc>
          <w:tcPr>
            <w:tcW w:w="1137" w:type="dxa"/>
            <w:gridSpan w:val="2"/>
            <w:tcBorders>
              <w:top w:val="single" w:sz="4" w:space="0" w:color="auto"/>
              <w:left w:val="single" w:sz="4" w:space="0" w:color="auto"/>
              <w:bottom w:val="single" w:sz="4" w:space="0" w:color="000000"/>
              <w:right w:val="single" w:sz="4" w:space="0" w:color="auto"/>
            </w:tcBorders>
          </w:tcPr>
          <w:p w:rsidR="00483B6F" w:rsidRPr="00806444" w:rsidRDefault="00483B6F" w:rsidP="00450E63">
            <w:pPr>
              <w:autoSpaceDE w:val="0"/>
              <w:autoSpaceDN w:val="0"/>
              <w:adjustRightInd w:val="0"/>
              <w:jc w:val="center"/>
              <w:rPr>
                <w:rFonts w:ascii="Arial Narrow" w:hAnsi="Arial Narrow" w:cs="Arial"/>
                <w:b/>
                <w:bCs/>
                <w:sz w:val="16"/>
                <w:szCs w:val="16"/>
              </w:rPr>
            </w:pPr>
            <w:r w:rsidRPr="00806444">
              <w:rPr>
                <w:rFonts w:ascii="Arial Narrow" w:hAnsi="Arial Narrow" w:cs="Arial"/>
                <w:b/>
                <w:bCs/>
                <w:sz w:val="16"/>
                <w:szCs w:val="16"/>
              </w:rPr>
              <w:t>Estatal</w:t>
            </w:r>
          </w:p>
        </w:tc>
        <w:tc>
          <w:tcPr>
            <w:tcW w:w="710" w:type="dxa"/>
            <w:tcBorders>
              <w:top w:val="single" w:sz="4" w:space="0" w:color="auto"/>
              <w:left w:val="single" w:sz="4" w:space="0" w:color="auto"/>
              <w:bottom w:val="single" w:sz="4" w:space="0" w:color="000000"/>
              <w:right w:val="single" w:sz="4" w:space="0" w:color="auto"/>
            </w:tcBorders>
          </w:tcPr>
          <w:p w:rsidR="00483B6F" w:rsidRPr="00806444" w:rsidRDefault="00483B6F" w:rsidP="00450E63">
            <w:pPr>
              <w:autoSpaceDE w:val="0"/>
              <w:autoSpaceDN w:val="0"/>
              <w:adjustRightInd w:val="0"/>
              <w:jc w:val="center"/>
              <w:rPr>
                <w:rFonts w:ascii="Arial Narrow" w:hAnsi="Arial Narrow" w:cs="Arial"/>
                <w:bCs/>
                <w:sz w:val="16"/>
                <w:szCs w:val="16"/>
              </w:rPr>
            </w:pPr>
            <w:r>
              <w:rPr>
                <w:rFonts w:ascii="Arial Narrow" w:hAnsi="Arial Narrow" w:cs="Arial"/>
                <w:bCs/>
                <w:sz w:val="16"/>
                <w:szCs w:val="16"/>
              </w:rPr>
              <w:t>1000</w:t>
            </w:r>
          </w:p>
        </w:tc>
        <w:tc>
          <w:tcPr>
            <w:tcW w:w="846" w:type="dxa"/>
            <w:gridSpan w:val="2"/>
            <w:tcBorders>
              <w:top w:val="single" w:sz="4" w:space="0" w:color="auto"/>
              <w:left w:val="single" w:sz="4" w:space="0" w:color="auto"/>
              <w:bottom w:val="single" w:sz="4" w:space="0" w:color="000000"/>
              <w:right w:val="single" w:sz="4" w:space="0" w:color="auto"/>
            </w:tcBorders>
          </w:tcPr>
          <w:p w:rsidR="00483B6F" w:rsidRPr="00806444" w:rsidRDefault="00483B6F" w:rsidP="00450E63">
            <w:pPr>
              <w:autoSpaceDE w:val="0"/>
              <w:autoSpaceDN w:val="0"/>
              <w:adjustRightInd w:val="0"/>
              <w:jc w:val="center"/>
              <w:rPr>
                <w:rFonts w:ascii="Arial Narrow" w:hAnsi="Arial Narrow" w:cs="Arial"/>
                <w:bCs/>
                <w:sz w:val="16"/>
                <w:szCs w:val="16"/>
              </w:rPr>
            </w:pPr>
            <w:r>
              <w:rPr>
                <w:rFonts w:ascii="Arial Narrow" w:hAnsi="Arial Narrow" w:cs="Arial"/>
                <w:bCs/>
                <w:sz w:val="16"/>
                <w:szCs w:val="16"/>
              </w:rPr>
              <w:t>2000</w:t>
            </w:r>
          </w:p>
        </w:tc>
        <w:tc>
          <w:tcPr>
            <w:tcW w:w="843" w:type="dxa"/>
            <w:tcBorders>
              <w:top w:val="single" w:sz="4" w:space="0" w:color="auto"/>
              <w:left w:val="single" w:sz="4" w:space="0" w:color="auto"/>
              <w:bottom w:val="single" w:sz="4" w:space="0" w:color="000000"/>
              <w:right w:val="single" w:sz="4" w:space="0" w:color="auto"/>
            </w:tcBorders>
          </w:tcPr>
          <w:p w:rsidR="00483B6F" w:rsidRPr="00806444" w:rsidRDefault="00483B6F" w:rsidP="00450E63">
            <w:pPr>
              <w:autoSpaceDE w:val="0"/>
              <w:autoSpaceDN w:val="0"/>
              <w:adjustRightInd w:val="0"/>
              <w:jc w:val="center"/>
              <w:rPr>
                <w:rFonts w:ascii="Arial Narrow" w:hAnsi="Arial Narrow" w:cs="Arial"/>
                <w:bCs/>
                <w:sz w:val="16"/>
                <w:szCs w:val="16"/>
              </w:rPr>
            </w:pPr>
            <w:r>
              <w:rPr>
                <w:rFonts w:ascii="Arial Narrow" w:hAnsi="Arial Narrow" w:cs="Arial"/>
                <w:bCs/>
                <w:sz w:val="16"/>
                <w:szCs w:val="16"/>
              </w:rPr>
              <w:t>3000</w:t>
            </w:r>
          </w:p>
        </w:tc>
        <w:tc>
          <w:tcPr>
            <w:tcW w:w="733" w:type="dxa"/>
            <w:tcBorders>
              <w:top w:val="single" w:sz="4" w:space="0" w:color="auto"/>
              <w:left w:val="single" w:sz="4" w:space="0" w:color="auto"/>
              <w:bottom w:val="single" w:sz="4" w:space="0" w:color="000000"/>
              <w:right w:val="single" w:sz="4" w:space="0" w:color="000000"/>
            </w:tcBorders>
          </w:tcPr>
          <w:p w:rsidR="00483B6F" w:rsidRPr="00806444" w:rsidRDefault="00483B6F" w:rsidP="00450E63">
            <w:pPr>
              <w:autoSpaceDE w:val="0"/>
              <w:autoSpaceDN w:val="0"/>
              <w:adjustRightInd w:val="0"/>
              <w:jc w:val="center"/>
              <w:rPr>
                <w:rFonts w:ascii="Arial Narrow" w:hAnsi="Arial Narrow" w:cs="Arial"/>
                <w:bCs/>
                <w:sz w:val="16"/>
                <w:szCs w:val="16"/>
              </w:rPr>
            </w:pPr>
            <w:r>
              <w:rPr>
                <w:rFonts w:ascii="Arial Narrow" w:hAnsi="Arial Narrow" w:cs="Arial"/>
                <w:bCs/>
                <w:sz w:val="16"/>
                <w:szCs w:val="16"/>
              </w:rPr>
              <w:t>5000</w:t>
            </w:r>
          </w:p>
        </w:tc>
      </w:tr>
      <w:tr w:rsidR="009019D2" w:rsidRPr="001D1EA3" w:rsidTr="007D0B27">
        <w:trPr>
          <w:trHeight w:val="162"/>
          <w:jc w:val="center"/>
        </w:trPr>
        <w:tc>
          <w:tcPr>
            <w:tcW w:w="413" w:type="dxa"/>
            <w:tcBorders>
              <w:top w:val="single" w:sz="4" w:space="0" w:color="000000"/>
              <w:left w:val="single" w:sz="4" w:space="0" w:color="000000"/>
              <w:bottom w:val="single" w:sz="4" w:space="0" w:color="000000"/>
              <w:right w:val="single" w:sz="4" w:space="0" w:color="auto"/>
            </w:tcBorders>
            <w:vAlign w:val="center"/>
          </w:tcPr>
          <w:p w:rsidR="009019D2" w:rsidRPr="0038336C" w:rsidRDefault="009019D2" w:rsidP="005D5FB9">
            <w:pPr>
              <w:autoSpaceDE w:val="0"/>
              <w:autoSpaceDN w:val="0"/>
              <w:adjustRightInd w:val="0"/>
              <w:jc w:val="center"/>
              <w:rPr>
                <w:rFonts w:ascii="Arial Narrow" w:hAnsi="Arial Narrow" w:cs="Arial"/>
                <w:bCs/>
                <w:sz w:val="16"/>
                <w:szCs w:val="16"/>
              </w:rPr>
            </w:pPr>
            <w:r>
              <w:rPr>
                <w:rFonts w:ascii="Arial Narrow" w:hAnsi="Arial Narrow" w:cs="Arial"/>
                <w:bCs/>
                <w:sz w:val="16"/>
                <w:szCs w:val="16"/>
              </w:rPr>
              <w:t>1</w:t>
            </w:r>
          </w:p>
        </w:tc>
        <w:tc>
          <w:tcPr>
            <w:tcW w:w="3949" w:type="dxa"/>
            <w:gridSpan w:val="5"/>
            <w:tcBorders>
              <w:top w:val="single" w:sz="4" w:space="0" w:color="000000"/>
              <w:left w:val="single" w:sz="4" w:space="0" w:color="auto"/>
              <w:bottom w:val="single" w:sz="4" w:space="0" w:color="000000"/>
              <w:right w:val="single" w:sz="4" w:space="0" w:color="auto"/>
            </w:tcBorders>
          </w:tcPr>
          <w:p w:rsidR="009019D2" w:rsidRDefault="009019D2" w:rsidP="0048426A">
            <w:pPr>
              <w:rPr>
                <w:rFonts w:ascii="Arial Narrow" w:hAnsi="Arial Narrow"/>
                <w:sz w:val="16"/>
              </w:rPr>
            </w:pPr>
            <w:r>
              <w:rPr>
                <w:rFonts w:ascii="Arial Narrow" w:hAnsi="Arial Narrow"/>
                <w:sz w:val="16"/>
              </w:rPr>
              <w:t>5 sistemas de adquisición y procesamiento de datos, integrado cada uno por:</w:t>
            </w:r>
          </w:p>
          <w:p w:rsidR="009019D2" w:rsidRDefault="009019D2" w:rsidP="0048426A">
            <w:pPr>
              <w:rPr>
                <w:rFonts w:ascii="Arial Narrow" w:hAnsi="Arial Narrow"/>
                <w:sz w:val="16"/>
              </w:rPr>
            </w:pPr>
            <w:r>
              <w:rPr>
                <w:rFonts w:ascii="Arial Narrow" w:hAnsi="Arial Narrow"/>
                <w:sz w:val="16"/>
              </w:rPr>
              <w:t>Chasis para integración del sistema</w:t>
            </w:r>
          </w:p>
          <w:p w:rsidR="009019D2" w:rsidRDefault="009019D2" w:rsidP="0048426A">
            <w:pPr>
              <w:rPr>
                <w:rFonts w:ascii="Arial Narrow" w:hAnsi="Arial Narrow"/>
                <w:sz w:val="16"/>
              </w:rPr>
            </w:pPr>
            <w:r>
              <w:rPr>
                <w:rFonts w:ascii="Arial Narrow" w:hAnsi="Arial Narrow"/>
                <w:sz w:val="16"/>
              </w:rPr>
              <w:t>Controlador</w:t>
            </w:r>
          </w:p>
          <w:p w:rsidR="009019D2" w:rsidRDefault="009019D2" w:rsidP="0048426A">
            <w:pPr>
              <w:rPr>
                <w:rFonts w:ascii="Arial Narrow" w:hAnsi="Arial Narrow"/>
                <w:sz w:val="16"/>
              </w:rPr>
            </w:pPr>
            <w:r>
              <w:rPr>
                <w:rFonts w:ascii="Arial Narrow" w:hAnsi="Arial Narrow"/>
                <w:sz w:val="16"/>
              </w:rPr>
              <w:t>Fuente de alimentación, 24VCD, 5A, 100-120/200-240 VAC Input</w:t>
            </w:r>
          </w:p>
          <w:p w:rsidR="009019D2" w:rsidRDefault="009019D2" w:rsidP="0048426A">
            <w:pPr>
              <w:rPr>
                <w:rFonts w:ascii="Arial Narrow" w:hAnsi="Arial Narrow"/>
                <w:sz w:val="16"/>
              </w:rPr>
            </w:pPr>
            <w:r>
              <w:rPr>
                <w:rFonts w:ascii="Arial Narrow" w:hAnsi="Arial Narrow"/>
                <w:sz w:val="16"/>
              </w:rPr>
              <w:t>Modulo de 8 salidas digitales 24V</w:t>
            </w:r>
          </w:p>
          <w:p w:rsidR="009019D2" w:rsidRDefault="009019D2" w:rsidP="0048426A">
            <w:pPr>
              <w:rPr>
                <w:rFonts w:ascii="Arial Narrow" w:hAnsi="Arial Narrow"/>
                <w:sz w:val="16"/>
              </w:rPr>
            </w:pPr>
            <w:r>
              <w:rPr>
                <w:rFonts w:ascii="Arial Narrow" w:hAnsi="Arial Narrow"/>
                <w:sz w:val="16"/>
              </w:rPr>
              <w:t>Modulo de 8 entradas digitales 24V</w:t>
            </w:r>
          </w:p>
          <w:p w:rsidR="009019D2" w:rsidRDefault="009019D2" w:rsidP="0048426A">
            <w:pPr>
              <w:rPr>
                <w:rFonts w:ascii="Arial Narrow" w:hAnsi="Arial Narrow"/>
                <w:sz w:val="16"/>
              </w:rPr>
            </w:pPr>
            <w:r>
              <w:rPr>
                <w:rFonts w:ascii="Arial Narrow" w:hAnsi="Arial Narrow"/>
                <w:sz w:val="16"/>
              </w:rPr>
              <w:t>Modulo de 8 entradas analógicas 12 Bits, +/- 10VDC</w:t>
            </w:r>
          </w:p>
          <w:p w:rsidR="009019D2" w:rsidRPr="00434253" w:rsidRDefault="009019D2" w:rsidP="0048426A">
            <w:pPr>
              <w:rPr>
                <w:rFonts w:ascii="Arial Narrow" w:hAnsi="Arial Narrow"/>
                <w:sz w:val="16"/>
              </w:rPr>
            </w:pPr>
            <w:r>
              <w:rPr>
                <w:rFonts w:ascii="Arial Narrow" w:hAnsi="Arial Narrow"/>
                <w:sz w:val="16"/>
              </w:rPr>
              <w:t>Módulo de 4 salidas analógicas 16 bits, +/- 10VC</w:t>
            </w:r>
          </w:p>
        </w:tc>
        <w:tc>
          <w:tcPr>
            <w:tcW w:w="993" w:type="dxa"/>
            <w:gridSpan w:val="2"/>
            <w:tcBorders>
              <w:top w:val="single" w:sz="4" w:space="0" w:color="000000"/>
              <w:left w:val="single" w:sz="4" w:space="0" w:color="auto"/>
              <w:bottom w:val="single" w:sz="4" w:space="0" w:color="000000"/>
              <w:right w:val="single" w:sz="4" w:space="0" w:color="auto"/>
            </w:tcBorders>
            <w:vAlign w:val="center"/>
          </w:tcPr>
          <w:p w:rsidR="009019D2" w:rsidRPr="00920D42" w:rsidRDefault="009019D2" w:rsidP="009019D2">
            <w:pPr>
              <w:autoSpaceDE w:val="0"/>
              <w:autoSpaceDN w:val="0"/>
              <w:adjustRightInd w:val="0"/>
              <w:jc w:val="center"/>
              <w:rPr>
                <w:rFonts w:ascii="Arial Narrow" w:hAnsi="Arial Narrow" w:cs="Arial"/>
                <w:bCs/>
                <w:sz w:val="16"/>
                <w:szCs w:val="16"/>
              </w:rPr>
            </w:pPr>
            <w:r>
              <w:rPr>
                <w:rFonts w:ascii="Arial Narrow" w:hAnsi="Arial Narrow" w:cs="Arial"/>
                <w:bCs/>
                <w:sz w:val="16"/>
                <w:szCs w:val="16"/>
              </w:rPr>
              <w:t>$73,400.00</w:t>
            </w:r>
          </w:p>
        </w:tc>
        <w:tc>
          <w:tcPr>
            <w:tcW w:w="1137" w:type="dxa"/>
            <w:gridSpan w:val="2"/>
            <w:tcBorders>
              <w:top w:val="single" w:sz="4" w:space="0" w:color="000000"/>
              <w:left w:val="single" w:sz="4" w:space="0" w:color="auto"/>
              <w:bottom w:val="single" w:sz="4" w:space="0" w:color="000000"/>
              <w:right w:val="single" w:sz="4" w:space="0" w:color="auto"/>
            </w:tcBorders>
            <w:vAlign w:val="center"/>
          </w:tcPr>
          <w:p w:rsidR="009019D2" w:rsidRPr="00920D42" w:rsidRDefault="009019D2" w:rsidP="00A47DE9">
            <w:pPr>
              <w:autoSpaceDE w:val="0"/>
              <w:autoSpaceDN w:val="0"/>
              <w:adjustRightInd w:val="0"/>
              <w:jc w:val="center"/>
              <w:rPr>
                <w:rFonts w:ascii="Arial Narrow" w:hAnsi="Arial Narrow" w:cs="Arial"/>
                <w:bCs/>
                <w:sz w:val="16"/>
                <w:szCs w:val="16"/>
              </w:rPr>
            </w:pPr>
            <w:r>
              <w:rPr>
                <w:rFonts w:ascii="Arial Narrow" w:hAnsi="Arial Narrow" w:cs="Arial"/>
                <w:bCs/>
                <w:sz w:val="16"/>
                <w:szCs w:val="16"/>
              </w:rPr>
              <w:t>$73,400.00</w:t>
            </w:r>
          </w:p>
        </w:tc>
        <w:tc>
          <w:tcPr>
            <w:tcW w:w="710" w:type="dxa"/>
            <w:tcBorders>
              <w:top w:val="single" w:sz="4" w:space="0" w:color="000000"/>
              <w:left w:val="single" w:sz="4" w:space="0" w:color="auto"/>
              <w:bottom w:val="single" w:sz="4" w:space="0" w:color="000000"/>
              <w:right w:val="single" w:sz="4" w:space="0" w:color="auto"/>
            </w:tcBorders>
            <w:vAlign w:val="center"/>
          </w:tcPr>
          <w:p w:rsidR="009019D2" w:rsidRPr="00920D42" w:rsidRDefault="009019D2" w:rsidP="005D5FB9">
            <w:pPr>
              <w:autoSpaceDE w:val="0"/>
              <w:autoSpaceDN w:val="0"/>
              <w:adjustRightInd w:val="0"/>
              <w:jc w:val="center"/>
              <w:rPr>
                <w:rFonts w:ascii="Arial Narrow" w:hAnsi="Arial Narrow" w:cs="Arial"/>
                <w:bCs/>
                <w:sz w:val="16"/>
                <w:szCs w:val="16"/>
              </w:rPr>
            </w:pPr>
          </w:p>
        </w:tc>
        <w:tc>
          <w:tcPr>
            <w:tcW w:w="846" w:type="dxa"/>
            <w:gridSpan w:val="2"/>
            <w:tcBorders>
              <w:top w:val="single" w:sz="4" w:space="0" w:color="000000"/>
              <w:left w:val="single" w:sz="4" w:space="0" w:color="auto"/>
              <w:bottom w:val="single" w:sz="4" w:space="0" w:color="000000"/>
              <w:right w:val="single" w:sz="4" w:space="0" w:color="auto"/>
            </w:tcBorders>
            <w:vAlign w:val="center"/>
          </w:tcPr>
          <w:p w:rsidR="009019D2" w:rsidRPr="00920D42" w:rsidRDefault="009019D2" w:rsidP="005D5FB9">
            <w:pPr>
              <w:autoSpaceDE w:val="0"/>
              <w:autoSpaceDN w:val="0"/>
              <w:adjustRightInd w:val="0"/>
              <w:jc w:val="center"/>
              <w:rPr>
                <w:rFonts w:ascii="Arial Narrow" w:hAnsi="Arial Narrow" w:cs="Arial"/>
                <w:bCs/>
                <w:sz w:val="16"/>
                <w:szCs w:val="16"/>
              </w:rPr>
            </w:pPr>
          </w:p>
        </w:tc>
        <w:tc>
          <w:tcPr>
            <w:tcW w:w="843" w:type="dxa"/>
            <w:tcBorders>
              <w:top w:val="single" w:sz="4" w:space="0" w:color="000000"/>
              <w:left w:val="single" w:sz="4" w:space="0" w:color="auto"/>
              <w:bottom w:val="single" w:sz="4" w:space="0" w:color="000000"/>
              <w:right w:val="single" w:sz="4" w:space="0" w:color="auto"/>
            </w:tcBorders>
            <w:vAlign w:val="center"/>
          </w:tcPr>
          <w:p w:rsidR="009019D2" w:rsidRPr="00920D42" w:rsidRDefault="009019D2" w:rsidP="005D5FB9">
            <w:pPr>
              <w:autoSpaceDE w:val="0"/>
              <w:autoSpaceDN w:val="0"/>
              <w:adjustRightInd w:val="0"/>
              <w:jc w:val="center"/>
              <w:rPr>
                <w:rFonts w:ascii="Arial Narrow" w:hAnsi="Arial Narrow" w:cs="Arial"/>
                <w:bCs/>
                <w:sz w:val="16"/>
                <w:szCs w:val="16"/>
              </w:rPr>
            </w:pPr>
          </w:p>
        </w:tc>
        <w:tc>
          <w:tcPr>
            <w:tcW w:w="733" w:type="dxa"/>
            <w:tcBorders>
              <w:top w:val="single" w:sz="4" w:space="0" w:color="000000"/>
              <w:left w:val="single" w:sz="4" w:space="0" w:color="auto"/>
              <w:bottom w:val="single" w:sz="4" w:space="0" w:color="000000"/>
              <w:right w:val="single" w:sz="4" w:space="0" w:color="000000"/>
            </w:tcBorders>
            <w:vAlign w:val="center"/>
          </w:tcPr>
          <w:p w:rsidR="009019D2" w:rsidRPr="00920D42" w:rsidRDefault="009019D2" w:rsidP="005D5FB9">
            <w:pPr>
              <w:autoSpaceDE w:val="0"/>
              <w:autoSpaceDN w:val="0"/>
              <w:adjustRightInd w:val="0"/>
              <w:jc w:val="center"/>
              <w:rPr>
                <w:rFonts w:ascii="Arial Narrow" w:hAnsi="Arial Narrow" w:cs="Arial"/>
                <w:bCs/>
                <w:sz w:val="16"/>
                <w:szCs w:val="16"/>
              </w:rPr>
            </w:pPr>
            <w:r>
              <w:rPr>
                <w:rFonts w:ascii="Arial Narrow" w:hAnsi="Arial Narrow" w:cs="Arial"/>
                <w:bCs/>
                <w:sz w:val="16"/>
                <w:szCs w:val="16"/>
              </w:rPr>
              <w:t>X</w:t>
            </w:r>
          </w:p>
        </w:tc>
      </w:tr>
      <w:tr w:rsidR="009019D2" w:rsidRPr="001D1EA3" w:rsidTr="007D0B27">
        <w:trPr>
          <w:trHeight w:val="162"/>
          <w:jc w:val="center"/>
        </w:trPr>
        <w:tc>
          <w:tcPr>
            <w:tcW w:w="413" w:type="dxa"/>
            <w:tcBorders>
              <w:top w:val="single" w:sz="4" w:space="0" w:color="000000"/>
              <w:left w:val="single" w:sz="4" w:space="0" w:color="000000"/>
              <w:bottom w:val="single" w:sz="4" w:space="0" w:color="000000"/>
              <w:right w:val="single" w:sz="4" w:space="0" w:color="auto"/>
            </w:tcBorders>
            <w:vAlign w:val="center"/>
          </w:tcPr>
          <w:p w:rsidR="009019D2" w:rsidRDefault="009019D2" w:rsidP="005D5FB9">
            <w:pPr>
              <w:autoSpaceDE w:val="0"/>
              <w:autoSpaceDN w:val="0"/>
              <w:adjustRightInd w:val="0"/>
              <w:jc w:val="center"/>
              <w:rPr>
                <w:rFonts w:ascii="Arial Narrow" w:hAnsi="Arial Narrow" w:cs="Arial"/>
                <w:bCs/>
                <w:sz w:val="16"/>
                <w:szCs w:val="16"/>
              </w:rPr>
            </w:pPr>
            <w:r>
              <w:rPr>
                <w:rFonts w:ascii="Arial Narrow" w:hAnsi="Arial Narrow" w:cs="Arial"/>
                <w:bCs/>
                <w:sz w:val="16"/>
                <w:szCs w:val="16"/>
              </w:rPr>
              <w:t>2</w:t>
            </w:r>
          </w:p>
        </w:tc>
        <w:tc>
          <w:tcPr>
            <w:tcW w:w="3949" w:type="dxa"/>
            <w:gridSpan w:val="5"/>
            <w:tcBorders>
              <w:top w:val="single" w:sz="4" w:space="0" w:color="000000"/>
              <w:left w:val="single" w:sz="4" w:space="0" w:color="auto"/>
              <w:bottom w:val="single" w:sz="4" w:space="0" w:color="000000"/>
              <w:right w:val="single" w:sz="4" w:space="0" w:color="auto"/>
            </w:tcBorders>
          </w:tcPr>
          <w:p w:rsidR="009019D2" w:rsidRDefault="009019D2" w:rsidP="0048426A">
            <w:pPr>
              <w:rPr>
                <w:rFonts w:ascii="Arial Narrow" w:hAnsi="Arial Narrow"/>
                <w:sz w:val="16"/>
              </w:rPr>
            </w:pPr>
            <w:r>
              <w:rPr>
                <w:rFonts w:ascii="Arial Narrow" w:hAnsi="Arial Narrow"/>
                <w:sz w:val="16"/>
              </w:rPr>
              <w:t>1 Licencia académica NI – Departamental académica</w:t>
            </w:r>
          </w:p>
          <w:p w:rsidR="009019D2" w:rsidRDefault="009019D2" w:rsidP="0048426A">
            <w:pPr>
              <w:rPr>
                <w:rFonts w:ascii="Arial Narrow" w:hAnsi="Arial Narrow"/>
                <w:sz w:val="16"/>
              </w:rPr>
            </w:pPr>
            <w:r>
              <w:rPr>
                <w:rFonts w:ascii="Arial Narrow" w:hAnsi="Arial Narrow"/>
                <w:sz w:val="16"/>
              </w:rPr>
              <w:t>SSP Renovación MultiSIM Académico – 10 estaciones</w:t>
            </w:r>
          </w:p>
        </w:tc>
        <w:tc>
          <w:tcPr>
            <w:tcW w:w="993" w:type="dxa"/>
            <w:gridSpan w:val="2"/>
            <w:tcBorders>
              <w:top w:val="single" w:sz="4" w:space="0" w:color="000000"/>
              <w:left w:val="single" w:sz="4" w:space="0" w:color="auto"/>
              <w:bottom w:val="single" w:sz="4" w:space="0" w:color="000000"/>
              <w:right w:val="single" w:sz="4" w:space="0" w:color="auto"/>
            </w:tcBorders>
            <w:vAlign w:val="center"/>
          </w:tcPr>
          <w:p w:rsidR="009019D2" w:rsidRDefault="009019D2" w:rsidP="009019D2">
            <w:pPr>
              <w:autoSpaceDE w:val="0"/>
              <w:autoSpaceDN w:val="0"/>
              <w:adjustRightInd w:val="0"/>
              <w:jc w:val="center"/>
              <w:rPr>
                <w:rFonts w:ascii="Arial Narrow" w:hAnsi="Arial Narrow" w:cs="Arial"/>
                <w:bCs/>
                <w:sz w:val="16"/>
                <w:szCs w:val="16"/>
              </w:rPr>
            </w:pPr>
            <w:r>
              <w:rPr>
                <w:rFonts w:ascii="Arial Narrow" w:hAnsi="Arial Narrow" w:cs="Arial"/>
                <w:bCs/>
                <w:sz w:val="16"/>
                <w:szCs w:val="16"/>
              </w:rPr>
              <w:t>$74,800.00</w:t>
            </w:r>
          </w:p>
        </w:tc>
        <w:tc>
          <w:tcPr>
            <w:tcW w:w="1137" w:type="dxa"/>
            <w:gridSpan w:val="2"/>
            <w:tcBorders>
              <w:top w:val="single" w:sz="4" w:space="0" w:color="000000"/>
              <w:left w:val="single" w:sz="4" w:space="0" w:color="auto"/>
              <w:bottom w:val="single" w:sz="4" w:space="0" w:color="000000"/>
              <w:right w:val="single" w:sz="4" w:space="0" w:color="auto"/>
            </w:tcBorders>
            <w:vAlign w:val="center"/>
          </w:tcPr>
          <w:p w:rsidR="009019D2" w:rsidRDefault="009019D2" w:rsidP="00A47DE9">
            <w:pPr>
              <w:autoSpaceDE w:val="0"/>
              <w:autoSpaceDN w:val="0"/>
              <w:adjustRightInd w:val="0"/>
              <w:jc w:val="center"/>
              <w:rPr>
                <w:rFonts w:ascii="Arial Narrow" w:hAnsi="Arial Narrow" w:cs="Arial"/>
                <w:bCs/>
                <w:sz w:val="16"/>
                <w:szCs w:val="16"/>
              </w:rPr>
            </w:pPr>
            <w:r>
              <w:rPr>
                <w:rFonts w:ascii="Arial Narrow" w:hAnsi="Arial Narrow" w:cs="Arial"/>
                <w:bCs/>
                <w:sz w:val="16"/>
                <w:szCs w:val="16"/>
              </w:rPr>
              <w:t>$74,800.00</w:t>
            </w:r>
          </w:p>
        </w:tc>
        <w:tc>
          <w:tcPr>
            <w:tcW w:w="710" w:type="dxa"/>
            <w:tcBorders>
              <w:top w:val="single" w:sz="4" w:space="0" w:color="000000"/>
              <w:left w:val="single" w:sz="4" w:space="0" w:color="auto"/>
              <w:bottom w:val="single" w:sz="4" w:space="0" w:color="000000"/>
              <w:right w:val="single" w:sz="4" w:space="0" w:color="auto"/>
            </w:tcBorders>
            <w:vAlign w:val="center"/>
          </w:tcPr>
          <w:p w:rsidR="009019D2" w:rsidRPr="00920D42" w:rsidRDefault="009019D2" w:rsidP="005D5FB9">
            <w:pPr>
              <w:autoSpaceDE w:val="0"/>
              <w:autoSpaceDN w:val="0"/>
              <w:adjustRightInd w:val="0"/>
              <w:jc w:val="center"/>
              <w:rPr>
                <w:rFonts w:ascii="Arial Narrow" w:hAnsi="Arial Narrow" w:cs="Arial"/>
                <w:bCs/>
                <w:sz w:val="16"/>
                <w:szCs w:val="16"/>
              </w:rPr>
            </w:pPr>
          </w:p>
        </w:tc>
        <w:tc>
          <w:tcPr>
            <w:tcW w:w="846" w:type="dxa"/>
            <w:gridSpan w:val="2"/>
            <w:tcBorders>
              <w:top w:val="single" w:sz="4" w:space="0" w:color="000000"/>
              <w:left w:val="single" w:sz="4" w:space="0" w:color="auto"/>
              <w:bottom w:val="single" w:sz="4" w:space="0" w:color="000000"/>
              <w:right w:val="single" w:sz="4" w:space="0" w:color="auto"/>
            </w:tcBorders>
            <w:vAlign w:val="center"/>
          </w:tcPr>
          <w:p w:rsidR="009019D2" w:rsidRPr="00920D42" w:rsidRDefault="009019D2" w:rsidP="005D5FB9">
            <w:pPr>
              <w:autoSpaceDE w:val="0"/>
              <w:autoSpaceDN w:val="0"/>
              <w:adjustRightInd w:val="0"/>
              <w:jc w:val="center"/>
              <w:rPr>
                <w:rFonts w:ascii="Arial Narrow" w:hAnsi="Arial Narrow" w:cs="Arial"/>
                <w:bCs/>
                <w:sz w:val="16"/>
                <w:szCs w:val="16"/>
              </w:rPr>
            </w:pPr>
          </w:p>
        </w:tc>
        <w:tc>
          <w:tcPr>
            <w:tcW w:w="843" w:type="dxa"/>
            <w:tcBorders>
              <w:top w:val="single" w:sz="4" w:space="0" w:color="000000"/>
              <w:left w:val="single" w:sz="4" w:space="0" w:color="auto"/>
              <w:bottom w:val="single" w:sz="4" w:space="0" w:color="000000"/>
              <w:right w:val="single" w:sz="4" w:space="0" w:color="auto"/>
            </w:tcBorders>
            <w:vAlign w:val="center"/>
          </w:tcPr>
          <w:p w:rsidR="009019D2" w:rsidRPr="00920D42" w:rsidRDefault="009019D2" w:rsidP="005D5FB9">
            <w:pPr>
              <w:autoSpaceDE w:val="0"/>
              <w:autoSpaceDN w:val="0"/>
              <w:adjustRightInd w:val="0"/>
              <w:jc w:val="center"/>
              <w:rPr>
                <w:rFonts w:ascii="Arial Narrow" w:hAnsi="Arial Narrow" w:cs="Arial"/>
                <w:bCs/>
                <w:sz w:val="16"/>
                <w:szCs w:val="16"/>
              </w:rPr>
            </w:pPr>
          </w:p>
        </w:tc>
        <w:tc>
          <w:tcPr>
            <w:tcW w:w="733" w:type="dxa"/>
            <w:tcBorders>
              <w:top w:val="single" w:sz="4" w:space="0" w:color="000000"/>
              <w:left w:val="single" w:sz="4" w:space="0" w:color="auto"/>
              <w:bottom w:val="single" w:sz="4" w:space="0" w:color="000000"/>
              <w:right w:val="single" w:sz="4" w:space="0" w:color="000000"/>
            </w:tcBorders>
            <w:vAlign w:val="center"/>
          </w:tcPr>
          <w:p w:rsidR="009019D2" w:rsidRDefault="009019D2" w:rsidP="005D5FB9">
            <w:pPr>
              <w:autoSpaceDE w:val="0"/>
              <w:autoSpaceDN w:val="0"/>
              <w:adjustRightInd w:val="0"/>
              <w:jc w:val="center"/>
              <w:rPr>
                <w:rFonts w:ascii="Arial Narrow" w:hAnsi="Arial Narrow" w:cs="Arial"/>
                <w:bCs/>
                <w:sz w:val="16"/>
                <w:szCs w:val="16"/>
              </w:rPr>
            </w:pPr>
          </w:p>
        </w:tc>
      </w:tr>
      <w:tr w:rsidR="009019D2" w:rsidRPr="001D1EA3" w:rsidTr="007D0B27">
        <w:trPr>
          <w:trHeight w:val="162"/>
          <w:jc w:val="center"/>
        </w:trPr>
        <w:tc>
          <w:tcPr>
            <w:tcW w:w="413" w:type="dxa"/>
            <w:tcBorders>
              <w:top w:val="single" w:sz="4" w:space="0" w:color="000000"/>
              <w:left w:val="single" w:sz="4" w:space="0" w:color="000000"/>
              <w:bottom w:val="single" w:sz="4" w:space="0" w:color="000000"/>
              <w:right w:val="single" w:sz="4" w:space="0" w:color="auto"/>
            </w:tcBorders>
            <w:vAlign w:val="center"/>
          </w:tcPr>
          <w:p w:rsidR="009019D2" w:rsidRPr="008B12DE" w:rsidRDefault="009019D2" w:rsidP="008B12DE">
            <w:pPr>
              <w:autoSpaceDE w:val="0"/>
              <w:autoSpaceDN w:val="0"/>
              <w:adjustRightInd w:val="0"/>
              <w:jc w:val="center"/>
              <w:rPr>
                <w:rFonts w:ascii="Arial Narrow" w:hAnsi="Arial Narrow" w:cs="Arial"/>
                <w:bCs/>
                <w:sz w:val="16"/>
                <w:szCs w:val="16"/>
              </w:rPr>
            </w:pPr>
            <w:r w:rsidRPr="008B12DE">
              <w:rPr>
                <w:rFonts w:ascii="Arial Narrow" w:hAnsi="Arial Narrow" w:cs="Arial"/>
                <w:bCs/>
                <w:sz w:val="16"/>
                <w:szCs w:val="16"/>
              </w:rPr>
              <w:t>3.</w:t>
            </w:r>
            <w:r>
              <w:rPr>
                <w:rFonts w:ascii="Arial Narrow" w:hAnsi="Arial Narrow" w:cs="Arial"/>
                <w:bCs/>
                <w:sz w:val="16"/>
                <w:szCs w:val="16"/>
              </w:rPr>
              <w:t xml:space="preserve"> </w:t>
            </w:r>
          </w:p>
        </w:tc>
        <w:tc>
          <w:tcPr>
            <w:tcW w:w="3949" w:type="dxa"/>
            <w:gridSpan w:val="5"/>
            <w:tcBorders>
              <w:top w:val="single" w:sz="4" w:space="0" w:color="000000"/>
              <w:left w:val="single" w:sz="4" w:space="0" w:color="auto"/>
              <w:bottom w:val="single" w:sz="4" w:space="0" w:color="000000"/>
              <w:right w:val="single" w:sz="4" w:space="0" w:color="auto"/>
            </w:tcBorders>
          </w:tcPr>
          <w:p w:rsidR="009019D2" w:rsidRDefault="009019D2" w:rsidP="0048426A">
            <w:pPr>
              <w:rPr>
                <w:rFonts w:ascii="Arial Narrow" w:hAnsi="Arial Narrow"/>
                <w:sz w:val="16"/>
              </w:rPr>
            </w:pPr>
            <w:r>
              <w:rPr>
                <w:rFonts w:ascii="Arial Narrow" w:hAnsi="Arial Narrow"/>
                <w:sz w:val="16"/>
              </w:rPr>
              <w:t>2 Sistemas Vision-NI, integrado por:</w:t>
            </w:r>
          </w:p>
          <w:p w:rsidR="009019D2" w:rsidRDefault="009019D2" w:rsidP="0048426A">
            <w:pPr>
              <w:rPr>
                <w:rFonts w:ascii="Arial Narrow" w:hAnsi="Arial Narrow"/>
                <w:sz w:val="16"/>
              </w:rPr>
            </w:pPr>
            <w:r>
              <w:rPr>
                <w:rFonts w:ascii="Arial Narrow" w:hAnsi="Arial Narrow"/>
                <w:sz w:val="16"/>
              </w:rPr>
              <w:t>Smart camera</w:t>
            </w:r>
          </w:p>
          <w:p w:rsidR="009019D2" w:rsidRDefault="009019D2" w:rsidP="0048426A">
            <w:pPr>
              <w:rPr>
                <w:rFonts w:ascii="Arial Narrow" w:hAnsi="Arial Narrow"/>
                <w:sz w:val="16"/>
              </w:rPr>
            </w:pPr>
            <w:r>
              <w:rPr>
                <w:rFonts w:ascii="Arial Narrow" w:hAnsi="Arial Narrow"/>
                <w:sz w:val="16"/>
              </w:rPr>
              <w:t>Fuente de alimentación, 24VCD, 5A, 100-120/200-240 VAC</w:t>
            </w:r>
          </w:p>
          <w:p w:rsidR="009019D2" w:rsidRDefault="009019D2" w:rsidP="0048426A">
            <w:pPr>
              <w:rPr>
                <w:rFonts w:ascii="Arial Narrow" w:hAnsi="Arial Narrow"/>
                <w:sz w:val="16"/>
              </w:rPr>
            </w:pPr>
            <w:r>
              <w:rPr>
                <w:rFonts w:ascii="Arial Narrow" w:hAnsi="Arial Narrow"/>
                <w:sz w:val="16"/>
              </w:rPr>
              <w:t>Lente de 12mm, F1.4</w:t>
            </w:r>
          </w:p>
          <w:p w:rsidR="009019D2" w:rsidRDefault="009019D2" w:rsidP="0048426A">
            <w:pPr>
              <w:rPr>
                <w:rFonts w:ascii="Arial Narrow" w:hAnsi="Arial Narrow"/>
                <w:sz w:val="16"/>
              </w:rPr>
            </w:pPr>
            <w:r>
              <w:rPr>
                <w:rFonts w:ascii="Arial Narrow" w:hAnsi="Arial Narrow"/>
                <w:sz w:val="16"/>
              </w:rPr>
              <w:t>Kit de montaje</w:t>
            </w:r>
          </w:p>
        </w:tc>
        <w:tc>
          <w:tcPr>
            <w:tcW w:w="993" w:type="dxa"/>
            <w:gridSpan w:val="2"/>
            <w:tcBorders>
              <w:top w:val="single" w:sz="4" w:space="0" w:color="000000"/>
              <w:left w:val="single" w:sz="4" w:space="0" w:color="auto"/>
              <w:bottom w:val="single" w:sz="4" w:space="0" w:color="000000"/>
              <w:right w:val="single" w:sz="4" w:space="0" w:color="auto"/>
            </w:tcBorders>
            <w:vAlign w:val="center"/>
          </w:tcPr>
          <w:p w:rsidR="009019D2" w:rsidRDefault="009019D2" w:rsidP="009019D2">
            <w:pPr>
              <w:autoSpaceDE w:val="0"/>
              <w:autoSpaceDN w:val="0"/>
              <w:adjustRightInd w:val="0"/>
              <w:jc w:val="center"/>
              <w:rPr>
                <w:rFonts w:ascii="Arial Narrow" w:hAnsi="Arial Narrow" w:cs="Arial"/>
                <w:bCs/>
                <w:sz w:val="16"/>
                <w:szCs w:val="16"/>
              </w:rPr>
            </w:pPr>
            <w:r>
              <w:rPr>
                <w:rFonts w:ascii="Arial Narrow" w:hAnsi="Arial Narrow" w:cs="Arial"/>
                <w:bCs/>
                <w:sz w:val="16"/>
                <w:szCs w:val="16"/>
              </w:rPr>
              <w:t>$53,600.00</w:t>
            </w:r>
          </w:p>
        </w:tc>
        <w:tc>
          <w:tcPr>
            <w:tcW w:w="1137" w:type="dxa"/>
            <w:gridSpan w:val="2"/>
            <w:tcBorders>
              <w:top w:val="single" w:sz="4" w:space="0" w:color="000000"/>
              <w:left w:val="single" w:sz="4" w:space="0" w:color="auto"/>
              <w:bottom w:val="single" w:sz="4" w:space="0" w:color="000000"/>
              <w:right w:val="single" w:sz="4" w:space="0" w:color="auto"/>
            </w:tcBorders>
            <w:vAlign w:val="center"/>
          </w:tcPr>
          <w:p w:rsidR="009019D2" w:rsidRDefault="009019D2" w:rsidP="00A47DE9">
            <w:pPr>
              <w:autoSpaceDE w:val="0"/>
              <w:autoSpaceDN w:val="0"/>
              <w:adjustRightInd w:val="0"/>
              <w:jc w:val="center"/>
              <w:rPr>
                <w:rFonts w:ascii="Arial Narrow" w:hAnsi="Arial Narrow" w:cs="Arial"/>
                <w:bCs/>
                <w:sz w:val="16"/>
                <w:szCs w:val="16"/>
              </w:rPr>
            </w:pPr>
            <w:r>
              <w:rPr>
                <w:rFonts w:ascii="Arial Narrow" w:hAnsi="Arial Narrow" w:cs="Arial"/>
                <w:bCs/>
                <w:sz w:val="16"/>
                <w:szCs w:val="16"/>
              </w:rPr>
              <w:t>$53,600.00</w:t>
            </w:r>
          </w:p>
        </w:tc>
        <w:tc>
          <w:tcPr>
            <w:tcW w:w="710" w:type="dxa"/>
            <w:tcBorders>
              <w:top w:val="single" w:sz="4" w:space="0" w:color="000000"/>
              <w:left w:val="single" w:sz="4" w:space="0" w:color="auto"/>
              <w:bottom w:val="single" w:sz="4" w:space="0" w:color="000000"/>
              <w:right w:val="single" w:sz="4" w:space="0" w:color="auto"/>
            </w:tcBorders>
            <w:vAlign w:val="center"/>
          </w:tcPr>
          <w:p w:rsidR="009019D2" w:rsidRPr="00920D42" w:rsidRDefault="009019D2" w:rsidP="005D5FB9">
            <w:pPr>
              <w:autoSpaceDE w:val="0"/>
              <w:autoSpaceDN w:val="0"/>
              <w:adjustRightInd w:val="0"/>
              <w:jc w:val="center"/>
              <w:rPr>
                <w:rFonts w:ascii="Arial Narrow" w:hAnsi="Arial Narrow" w:cs="Arial"/>
                <w:bCs/>
                <w:sz w:val="16"/>
                <w:szCs w:val="16"/>
              </w:rPr>
            </w:pPr>
          </w:p>
        </w:tc>
        <w:tc>
          <w:tcPr>
            <w:tcW w:w="846" w:type="dxa"/>
            <w:gridSpan w:val="2"/>
            <w:tcBorders>
              <w:top w:val="single" w:sz="4" w:space="0" w:color="000000"/>
              <w:left w:val="single" w:sz="4" w:space="0" w:color="auto"/>
              <w:bottom w:val="single" w:sz="4" w:space="0" w:color="000000"/>
              <w:right w:val="single" w:sz="4" w:space="0" w:color="auto"/>
            </w:tcBorders>
            <w:vAlign w:val="center"/>
          </w:tcPr>
          <w:p w:rsidR="009019D2" w:rsidRPr="00920D42" w:rsidRDefault="009019D2" w:rsidP="005D5FB9">
            <w:pPr>
              <w:autoSpaceDE w:val="0"/>
              <w:autoSpaceDN w:val="0"/>
              <w:adjustRightInd w:val="0"/>
              <w:jc w:val="center"/>
              <w:rPr>
                <w:rFonts w:ascii="Arial Narrow" w:hAnsi="Arial Narrow" w:cs="Arial"/>
                <w:bCs/>
                <w:sz w:val="16"/>
                <w:szCs w:val="16"/>
              </w:rPr>
            </w:pPr>
          </w:p>
        </w:tc>
        <w:tc>
          <w:tcPr>
            <w:tcW w:w="843" w:type="dxa"/>
            <w:tcBorders>
              <w:top w:val="single" w:sz="4" w:space="0" w:color="000000"/>
              <w:left w:val="single" w:sz="4" w:space="0" w:color="auto"/>
              <w:bottom w:val="single" w:sz="4" w:space="0" w:color="000000"/>
              <w:right w:val="single" w:sz="4" w:space="0" w:color="auto"/>
            </w:tcBorders>
            <w:vAlign w:val="center"/>
          </w:tcPr>
          <w:p w:rsidR="009019D2" w:rsidRPr="00920D42" w:rsidRDefault="009019D2" w:rsidP="005D5FB9">
            <w:pPr>
              <w:autoSpaceDE w:val="0"/>
              <w:autoSpaceDN w:val="0"/>
              <w:adjustRightInd w:val="0"/>
              <w:jc w:val="center"/>
              <w:rPr>
                <w:rFonts w:ascii="Arial Narrow" w:hAnsi="Arial Narrow" w:cs="Arial"/>
                <w:bCs/>
                <w:sz w:val="16"/>
                <w:szCs w:val="16"/>
              </w:rPr>
            </w:pPr>
          </w:p>
        </w:tc>
        <w:tc>
          <w:tcPr>
            <w:tcW w:w="733" w:type="dxa"/>
            <w:tcBorders>
              <w:top w:val="single" w:sz="4" w:space="0" w:color="000000"/>
              <w:left w:val="single" w:sz="4" w:space="0" w:color="auto"/>
              <w:bottom w:val="single" w:sz="4" w:space="0" w:color="000000"/>
              <w:right w:val="single" w:sz="4" w:space="0" w:color="000000"/>
            </w:tcBorders>
            <w:vAlign w:val="center"/>
          </w:tcPr>
          <w:p w:rsidR="009019D2" w:rsidRDefault="009019D2" w:rsidP="005D5FB9">
            <w:pPr>
              <w:autoSpaceDE w:val="0"/>
              <w:autoSpaceDN w:val="0"/>
              <w:adjustRightInd w:val="0"/>
              <w:jc w:val="center"/>
              <w:rPr>
                <w:rFonts w:ascii="Arial Narrow" w:hAnsi="Arial Narrow" w:cs="Arial"/>
                <w:bCs/>
                <w:sz w:val="16"/>
                <w:szCs w:val="16"/>
              </w:rPr>
            </w:pPr>
          </w:p>
        </w:tc>
      </w:tr>
      <w:tr w:rsidR="009019D2" w:rsidRPr="001D1EA3" w:rsidTr="007D0B27">
        <w:trPr>
          <w:trHeight w:val="162"/>
          <w:jc w:val="center"/>
        </w:trPr>
        <w:tc>
          <w:tcPr>
            <w:tcW w:w="413" w:type="dxa"/>
            <w:tcBorders>
              <w:top w:val="single" w:sz="4" w:space="0" w:color="000000"/>
              <w:left w:val="single" w:sz="4" w:space="0" w:color="000000"/>
              <w:bottom w:val="single" w:sz="4" w:space="0" w:color="000000"/>
              <w:right w:val="single" w:sz="4" w:space="0" w:color="auto"/>
            </w:tcBorders>
          </w:tcPr>
          <w:p w:rsidR="009019D2" w:rsidRPr="0038336C" w:rsidRDefault="009019D2" w:rsidP="00450E63">
            <w:pPr>
              <w:autoSpaceDE w:val="0"/>
              <w:autoSpaceDN w:val="0"/>
              <w:adjustRightInd w:val="0"/>
              <w:jc w:val="center"/>
              <w:rPr>
                <w:rFonts w:ascii="Arial Narrow" w:hAnsi="Arial Narrow" w:cs="Arial"/>
                <w:bCs/>
                <w:sz w:val="16"/>
                <w:szCs w:val="16"/>
              </w:rPr>
            </w:pPr>
          </w:p>
        </w:tc>
        <w:tc>
          <w:tcPr>
            <w:tcW w:w="3949" w:type="dxa"/>
            <w:gridSpan w:val="5"/>
            <w:tcBorders>
              <w:top w:val="single" w:sz="4" w:space="0" w:color="000000"/>
              <w:left w:val="single" w:sz="4" w:space="0" w:color="auto"/>
              <w:bottom w:val="single" w:sz="4" w:space="0" w:color="000000"/>
              <w:right w:val="single" w:sz="4" w:space="0" w:color="auto"/>
            </w:tcBorders>
          </w:tcPr>
          <w:p w:rsidR="009019D2" w:rsidRPr="001D1EA3" w:rsidRDefault="009019D2" w:rsidP="00450E63">
            <w:pPr>
              <w:autoSpaceDE w:val="0"/>
              <w:autoSpaceDN w:val="0"/>
              <w:adjustRightInd w:val="0"/>
              <w:jc w:val="right"/>
              <w:rPr>
                <w:rFonts w:ascii="Arial Narrow" w:hAnsi="Arial Narrow" w:cs="Arial"/>
                <w:bCs/>
                <w:color w:val="808080"/>
                <w:sz w:val="16"/>
                <w:szCs w:val="16"/>
              </w:rPr>
            </w:pPr>
            <w:r>
              <w:rPr>
                <w:rFonts w:ascii="Arial Narrow" w:hAnsi="Arial Narrow" w:cs="Arial"/>
                <w:bCs/>
                <w:color w:val="808080"/>
                <w:sz w:val="16"/>
                <w:szCs w:val="16"/>
              </w:rPr>
              <w:t>TOTAL</w:t>
            </w:r>
          </w:p>
        </w:tc>
        <w:tc>
          <w:tcPr>
            <w:tcW w:w="993" w:type="dxa"/>
            <w:gridSpan w:val="2"/>
            <w:tcBorders>
              <w:top w:val="single" w:sz="4" w:space="0" w:color="000000"/>
              <w:left w:val="single" w:sz="4" w:space="0" w:color="auto"/>
              <w:bottom w:val="single" w:sz="4" w:space="0" w:color="000000"/>
              <w:right w:val="single" w:sz="4" w:space="0" w:color="auto"/>
            </w:tcBorders>
          </w:tcPr>
          <w:p w:rsidR="009019D2" w:rsidRPr="00927A9F" w:rsidRDefault="00D622A6" w:rsidP="009019D2">
            <w:pPr>
              <w:autoSpaceDE w:val="0"/>
              <w:autoSpaceDN w:val="0"/>
              <w:adjustRightInd w:val="0"/>
              <w:jc w:val="center"/>
              <w:rPr>
                <w:rFonts w:ascii="Arial Narrow" w:hAnsi="Arial Narrow" w:cs="Arial"/>
                <w:b/>
                <w:bCs/>
                <w:sz w:val="14"/>
                <w:szCs w:val="16"/>
              </w:rPr>
            </w:pPr>
            <w:r w:rsidRPr="00927A9F">
              <w:rPr>
                <w:rFonts w:ascii="Arial Narrow" w:hAnsi="Arial Narrow" w:cs="Arial"/>
                <w:b/>
                <w:bCs/>
                <w:sz w:val="14"/>
                <w:szCs w:val="16"/>
              </w:rPr>
              <w:fldChar w:fldCharType="begin"/>
            </w:r>
            <w:r w:rsidR="009019D2" w:rsidRPr="00927A9F">
              <w:rPr>
                <w:rFonts w:ascii="Arial Narrow" w:hAnsi="Arial Narrow" w:cs="Arial"/>
                <w:b/>
                <w:bCs/>
                <w:sz w:val="14"/>
                <w:szCs w:val="16"/>
              </w:rPr>
              <w:instrText xml:space="preserve"> =SUM(ABOVE) </w:instrText>
            </w:r>
            <w:r w:rsidRPr="00927A9F">
              <w:rPr>
                <w:rFonts w:ascii="Arial Narrow" w:hAnsi="Arial Narrow" w:cs="Arial"/>
                <w:b/>
                <w:bCs/>
                <w:sz w:val="14"/>
                <w:szCs w:val="16"/>
              </w:rPr>
              <w:fldChar w:fldCharType="separate"/>
            </w:r>
            <w:r w:rsidR="009019D2">
              <w:rPr>
                <w:rFonts w:ascii="Arial Narrow" w:hAnsi="Arial Narrow" w:cs="Arial"/>
                <w:b/>
                <w:bCs/>
                <w:noProof/>
                <w:sz w:val="14"/>
                <w:szCs w:val="16"/>
              </w:rPr>
              <w:t>$201,800.00</w:t>
            </w:r>
            <w:r w:rsidRPr="00927A9F">
              <w:rPr>
                <w:rFonts w:ascii="Arial Narrow" w:hAnsi="Arial Narrow" w:cs="Arial"/>
                <w:b/>
                <w:bCs/>
                <w:sz w:val="14"/>
                <w:szCs w:val="16"/>
              </w:rPr>
              <w:fldChar w:fldCharType="end"/>
            </w:r>
          </w:p>
        </w:tc>
        <w:tc>
          <w:tcPr>
            <w:tcW w:w="1137" w:type="dxa"/>
            <w:gridSpan w:val="2"/>
            <w:tcBorders>
              <w:top w:val="single" w:sz="4" w:space="0" w:color="000000"/>
              <w:left w:val="single" w:sz="4" w:space="0" w:color="auto"/>
              <w:bottom w:val="single" w:sz="4" w:space="0" w:color="000000"/>
              <w:right w:val="single" w:sz="4" w:space="0" w:color="auto"/>
            </w:tcBorders>
          </w:tcPr>
          <w:p w:rsidR="009019D2" w:rsidRPr="00927A9F" w:rsidRDefault="00D622A6" w:rsidP="00A47DE9">
            <w:pPr>
              <w:autoSpaceDE w:val="0"/>
              <w:autoSpaceDN w:val="0"/>
              <w:adjustRightInd w:val="0"/>
              <w:jc w:val="center"/>
              <w:rPr>
                <w:rFonts w:ascii="Arial Narrow" w:hAnsi="Arial Narrow" w:cs="Arial"/>
                <w:b/>
                <w:bCs/>
                <w:sz w:val="14"/>
                <w:szCs w:val="16"/>
              </w:rPr>
            </w:pPr>
            <w:r w:rsidRPr="00927A9F">
              <w:rPr>
                <w:rFonts w:ascii="Arial Narrow" w:hAnsi="Arial Narrow" w:cs="Arial"/>
                <w:b/>
                <w:bCs/>
                <w:sz w:val="14"/>
                <w:szCs w:val="16"/>
              </w:rPr>
              <w:fldChar w:fldCharType="begin"/>
            </w:r>
            <w:r w:rsidR="009019D2" w:rsidRPr="00927A9F">
              <w:rPr>
                <w:rFonts w:ascii="Arial Narrow" w:hAnsi="Arial Narrow" w:cs="Arial"/>
                <w:b/>
                <w:bCs/>
                <w:sz w:val="14"/>
                <w:szCs w:val="16"/>
              </w:rPr>
              <w:instrText xml:space="preserve"> =SUM(ABOVE) </w:instrText>
            </w:r>
            <w:r w:rsidRPr="00927A9F">
              <w:rPr>
                <w:rFonts w:ascii="Arial Narrow" w:hAnsi="Arial Narrow" w:cs="Arial"/>
                <w:b/>
                <w:bCs/>
                <w:sz w:val="14"/>
                <w:szCs w:val="16"/>
              </w:rPr>
              <w:fldChar w:fldCharType="separate"/>
            </w:r>
            <w:r w:rsidR="009019D2">
              <w:rPr>
                <w:rFonts w:ascii="Arial Narrow" w:hAnsi="Arial Narrow" w:cs="Arial"/>
                <w:b/>
                <w:bCs/>
                <w:noProof/>
                <w:sz w:val="14"/>
                <w:szCs w:val="16"/>
              </w:rPr>
              <w:t>$201,800.00</w:t>
            </w:r>
            <w:r w:rsidRPr="00927A9F">
              <w:rPr>
                <w:rFonts w:ascii="Arial Narrow" w:hAnsi="Arial Narrow" w:cs="Arial"/>
                <w:b/>
                <w:bCs/>
                <w:sz w:val="14"/>
                <w:szCs w:val="16"/>
              </w:rPr>
              <w:fldChar w:fldCharType="end"/>
            </w:r>
          </w:p>
        </w:tc>
        <w:tc>
          <w:tcPr>
            <w:tcW w:w="710" w:type="dxa"/>
            <w:tcBorders>
              <w:top w:val="single" w:sz="4" w:space="0" w:color="000000"/>
              <w:left w:val="single" w:sz="4" w:space="0" w:color="auto"/>
              <w:bottom w:val="single" w:sz="4" w:space="0" w:color="000000"/>
              <w:right w:val="single" w:sz="4" w:space="0" w:color="auto"/>
            </w:tcBorders>
          </w:tcPr>
          <w:p w:rsidR="009019D2" w:rsidRPr="001D1EA3" w:rsidRDefault="009019D2" w:rsidP="00450E63">
            <w:pPr>
              <w:autoSpaceDE w:val="0"/>
              <w:autoSpaceDN w:val="0"/>
              <w:adjustRightInd w:val="0"/>
              <w:jc w:val="center"/>
              <w:rPr>
                <w:rFonts w:ascii="Arial Narrow" w:hAnsi="Arial Narrow" w:cs="Arial"/>
                <w:bCs/>
                <w:color w:val="808080"/>
                <w:sz w:val="16"/>
                <w:szCs w:val="16"/>
              </w:rPr>
            </w:pPr>
          </w:p>
        </w:tc>
        <w:tc>
          <w:tcPr>
            <w:tcW w:w="846" w:type="dxa"/>
            <w:gridSpan w:val="2"/>
            <w:tcBorders>
              <w:top w:val="single" w:sz="4" w:space="0" w:color="000000"/>
              <w:left w:val="single" w:sz="4" w:space="0" w:color="auto"/>
              <w:bottom w:val="single" w:sz="4" w:space="0" w:color="000000"/>
              <w:right w:val="single" w:sz="4" w:space="0" w:color="auto"/>
            </w:tcBorders>
          </w:tcPr>
          <w:p w:rsidR="009019D2" w:rsidRPr="001D1EA3" w:rsidRDefault="009019D2" w:rsidP="00450E63">
            <w:pPr>
              <w:autoSpaceDE w:val="0"/>
              <w:autoSpaceDN w:val="0"/>
              <w:adjustRightInd w:val="0"/>
              <w:jc w:val="center"/>
              <w:rPr>
                <w:rFonts w:ascii="Arial Narrow" w:hAnsi="Arial Narrow" w:cs="Arial"/>
                <w:bCs/>
                <w:color w:val="808080"/>
                <w:sz w:val="16"/>
                <w:szCs w:val="16"/>
              </w:rPr>
            </w:pPr>
          </w:p>
        </w:tc>
        <w:tc>
          <w:tcPr>
            <w:tcW w:w="843" w:type="dxa"/>
            <w:tcBorders>
              <w:top w:val="single" w:sz="4" w:space="0" w:color="000000"/>
              <w:left w:val="single" w:sz="4" w:space="0" w:color="auto"/>
              <w:bottom w:val="single" w:sz="4" w:space="0" w:color="000000"/>
              <w:right w:val="single" w:sz="4" w:space="0" w:color="auto"/>
            </w:tcBorders>
          </w:tcPr>
          <w:p w:rsidR="009019D2" w:rsidRPr="001D1EA3" w:rsidRDefault="009019D2" w:rsidP="00450E63">
            <w:pPr>
              <w:autoSpaceDE w:val="0"/>
              <w:autoSpaceDN w:val="0"/>
              <w:adjustRightInd w:val="0"/>
              <w:jc w:val="center"/>
              <w:rPr>
                <w:rFonts w:ascii="Arial Narrow" w:hAnsi="Arial Narrow" w:cs="Arial"/>
                <w:bCs/>
                <w:color w:val="808080"/>
                <w:sz w:val="16"/>
                <w:szCs w:val="16"/>
              </w:rPr>
            </w:pPr>
          </w:p>
        </w:tc>
        <w:tc>
          <w:tcPr>
            <w:tcW w:w="733" w:type="dxa"/>
            <w:tcBorders>
              <w:top w:val="single" w:sz="4" w:space="0" w:color="000000"/>
              <w:left w:val="single" w:sz="4" w:space="0" w:color="auto"/>
              <w:bottom w:val="single" w:sz="4" w:space="0" w:color="000000"/>
              <w:right w:val="single" w:sz="4" w:space="0" w:color="000000"/>
            </w:tcBorders>
          </w:tcPr>
          <w:p w:rsidR="009019D2" w:rsidRPr="001D1EA3" w:rsidRDefault="009019D2" w:rsidP="00450E63">
            <w:pPr>
              <w:autoSpaceDE w:val="0"/>
              <w:autoSpaceDN w:val="0"/>
              <w:adjustRightInd w:val="0"/>
              <w:jc w:val="center"/>
              <w:rPr>
                <w:rFonts w:ascii="Arial Narrow" w:hAnsi="Arial Narrow" w:cs="Arial"/>
                <w:bCs/>
                <w:color w:val="808080"/>
                <w:sz w:val="16"/>
                <w:szCs w:val="16"/>
              </w:rPr>
            </w:pPr>
          </w:p>
        </w:tc>
      </w:tr>
      <w:tr w:rsidR="003E5658" w:rsidRPr="001D1EA3" w:rsidTr="007D0B27">
        <w:trPr>
          <w:trHeight w:val="144"/>
          <w:jc w:val="center"/>
        </w:trPr>
        <w:tc>
          <w:tcPr>
            <w:tcW w:w="9624" w:type="dxa"/>
            <w:gridSpan w:val="15"/>
            <w:tcBorders>
              <w:top w:val="single" w:sz="4" w:space="0" w:color="000000"/>
              <w:left w:val="single" w:sz="4" w:space="0" w:color="000000"/>
              <w:bottom w:val="single" w:sz="4" w:space="0" w:color="000000"/>
              <w:right w:val="single" w:sz="4" w:space="0" w:color="000000"/>
            </w:tcBorders>
            <w:shd w:val="clear" w:color="auto" w:fill="F8A764"/>
          </w:tcPr>
          <w:p w:rsidR="003E5658" w:rsidRPr="001D1EA3" w:rsidRDefault="001A3FA8" w:rsidP="00450E63">
            <w:pPr>
              <w:autoSpaceDE w:val="0"/>
              <w:autoSpaceDN w:val="0"/>
              <w:adjustRightInd w:val="0"/>
              <w:jc w:val="center"/>
              <w:rPr>
                <w:rFonts w:ascii="Arial Narrow" w:hAnsi="Arial Narrow" w:cs="Arial"/>
                <w:b/>
                <w:bCs/>
                <w:color w:val="000000"/>
                <w:sz w:val="16"/>
                <w:szCs w:val="16"/>
              </w:rPr>
            </w:pPr>
            <w:r>
              <w:lastRenderedPageBreak/>
              <w:br w:type="page"/>
            </w:r>
            <w:r w:rsidR="003E5658" w:rsidRPr="001D1EA3">
              <w:rPr>
                <w:rFonts w:ascii="Arial Narrow" w:hAnsi="Arial Narrow" w:cs="Arial"/>
                <w:b/>
                <w:bCs/>
                <w:color w:val="000000"/>
                <w:sz w:val="16"/>
                <w:szCs w:val="16"/>
              </w:rPr>
              <w:t>IMPACTO</w:t>
            </w:r>
            <w:r w:rsidR="003E5658">
              <w:rPr>
                <w:rFonts w:ascii="Arial Narrow" w:hAnsi="Arial Narrow" w:cs="Arial"/>
                <w:b/>
                <w:bCs/>
                <w:color w:val="000000"/>
                <w:sz w:val="16"/>
                <w:szCs w:val="16"/>
              </w:rPr>
              <w:t xml:space="preserve"> DEL PROYECTO </w:t>
            </w:r>
            <w:r w:rsidR="003E5658">
              <w:rPr>
                <w:rFonts w:ascii="Arial Narrow" w:hAnsi="Arial Narrow" w:cs="Verdana"/>
                <w:b/>
                <w:color w:val="000000"/>
                <w:sz w:val="16"/>
                <w:szCs w:val="16"/>
              </w:rPr>
              <w:t>(1 cuartilla</w:t>
            </w:r>
            <w:r w:rsidR="003E5658" w:rsidRPr="001D1EA3">
              <w:rPr>
                <w:rFonts w:ascii="Arial Narrow" w:hAnsi="Arial Narrow" w:cs="Verdana"/>
                <w:b/>
                <w:color w:val="000000"/>
                <w:sz w:val="16"/>
                <w:szCs w:val="16"/>
              </w:rPr>
              <w:t xml:space="preserve"> como máximo</w:t>
            </w:r>
            <w:r w:rsidR="003E5658">
              <w:rPr>
                <w:rFonts w:ascii="Arial Narrow" w:hAnsi="Arial Narrow" w:cs="Verdana"/>
                <w:b/>
                <w:color w:val="000000"/>
                <w:sz w:val="16"/>
                <w:szCs w:val="16"/>
              </w:rPr>
              <w:t>)</w:t>
            </w:r>
          </w:p>
        </w:tc>
      </w:tr>
      <w:tr w:rsidR="003E5658" w:rsidRPr="001D1EA3" w:rsidTr="007D0B27">
        <w:trPr>
          <w:trHeight w:val="144"/>
          <w:jc w:val="center"/>
        </w:trPr>
        <w:tc>
          <w:tcPr>
            <w:tcW w:w="9624" w:type="dxa"/>
            <w:gridSpan w:val="15"/>
            <w:tcBorders>
              <w:top w:val="single" w:sz="4" w:space="0" w:color="000000"/>
              <w:left w:val="single" w:sz="4" w:space="0" w:color="000000"/>
              <w:bottom w:val="single" w:sz="4" w:space="0" w:color="000000"/>
              <w:right w:val="single" w:sz="4" w:space="0" w:color="000000"/>
            </w:tcBorders>
          </w:tcPr>
          <w:p w:rsidR="002F6B5C" w:rsidRPr="009019D2" w:rsidRDefault="002F6B5C" w:rsidP="00BD56CA">
            <w:pPr>
              <w:jc w:val="both"/>
              <w:rPr>
                <w:rStyle w:val="Textoennegrita"/>
                <w:rFonts w:ascii="Arial Narrow" w:hAnsi="Arial Narrow" w:cs="Arial"/>
                <w:b w:val="0"/>
                <w:sz w:val="12"/>
                <w:szCs w:val="16"/>
              </w:rPr>
            </w:pPr>
          </w:p>
          <w:p w:rsidR="002F6B5C" w:rsidRPr="009019D2" w:rsidRDefault="002F6B5C" w:rsidP="002F6B5C">
            <w:pPr>
              <w:jc w:val="both"/>
              <w:rPr>
                <w:rFonts w:ascii="Arial Narrow" w:hAnsi="Arial Narrow" w:cs="Arial"/>
                <w:bCs/>
                <w:sz w:val="16"/>
                <w:szCs w:val="20"/>
                <w:lang w:eastAsia="es-ES_tradnl"/>
              </w:rPr>
            </w:pPr>
            <w:r w:rsidRPr="009019D2">
              <w:rPr>
                <w:rFonts w:ascii="Arial Narrow" w:hAnsi="Arial Narrow" w:cs="Arial"/>
                <w:bCs/>
                <w:sz w:val="16"/>
                <w:szCs w:val="20"/>
                <w:lang w:eastAsia="es-ES_tradnl"/>
              </w:rPr>
              <w:t>Considerando el objetivo general del proyecto, el cual establece “</w:t>
            </w:r>
            <w:r w:rsidR="009019D2">
              <w:rPr>
                <w:rFonts w:ascii="Arial Narrow" w:hAnsi="Arial Narrow"/>
                <w:sz w:val="16"/>
              </w:rPr>
              <w:t>Garantizar el</w:t>
            </w:r>
            <w:r w:rsidR="009019D2" w:rsidRPr="00515FC6">
              <w:rPr>
                <w:rFonts w:ascii="Arial Narrow" w:hAnsi="Arial Narrow"/>
                <w:sz w:val="16"/>
              </w:rPr>
              <w:t xml:space="preserve"> desarrol</w:t>
            </w:r>
            <w:r w:rsidR="009019D2">
              <w:rPr>
                <w:rFonts w:ascii="Arial Narrow" w:hAnsi="Arial Narrow"/>
                <w:sz w:val="16"/>
              </w:rPr>
              <w:t>lo las competencias del área en Mecatrónica con</w:t>
            </w:r>
            <w:r w:rsidR="009019D2" w:rsidRPr="00515FC6">
              <w:rPr>
                <w:rFonts w:ascii="Arial Narrow" w:hAnsi="Arial Narrow"/>
                <w:sz w:val="16"/>
              </w:rPr>
              <w:t xml:space="preserve"> calidad e innovación</w:t>
            </w:r>
            <w:r w:rsidR="009019D2">
              <w:rPr>
                <w:rFonts w:ascii="Arial Narrow" w:hAnsi="Arial Narrow"/>
                <w:sz w:val="16"/>
              </w:rPr>
              <w:t xml:space="preserve"> que contribuyan al desarrollo tecnológico regional</w:t>
            </w:r>
            <w:r w:rsidRPr="009019D2">
              <w:rPr>
                <w:rFonts w:ascii="Arial Narrow" w:hAnsi="Arial Narrow" w:cs="Arial"/>
                <w:bCs/>
                <w:sz w:val="16"/>
                <w:szCs w:val="20"/>
                <w:lang w:eastAsia="es-ES_tradnl"/>
              </w:rPr>
              <w:t>”; es necesario llevar a cabo las actividades planteadas en el proyecto para garantizar la consecución del objetivo.</w:t>
            </w:r>
          </w:p>
          <w:p w:rsidR="002F6B5C" w:rsidRDefault="002F6B5C" w:rsidP="002F6B5C">
            <w:pPr>
              <w:jc w:val="both"/>
              <w:rPr>
                <w:rFonts w:ascii="Arial Narrow" w:hAnsi="Arial Narrow" w:cs="Arial"/>
                <w:bCs/>
                <w:sz w:val="16"/>
                <w:szCs w:val="20"/>
                <w:lang w:eastAsia="es-ES_tradnl"/>
              </w:rPr>
            </w:pPr>
            <w:r w:rsidRPr="009019D2">
              <w:rPr>
                <w:rFonts w:ascii="Arial Narrow" w:hAnsi="Arial Narrow" w:cs="Arial"/>
                <w:bCs/>
                <w:sz w:val="16"/>
                <w:szCs w:val="20"/>
                <w:lang w:eastAsia="es-ES_tradnl"/>
              </w:rPr>
              <w:t xml:space="preserve">Ha sido política del Gobierno del Estado de Hidalgo que la educación superior llegue a la mayoría de los jóvenes del estado, sin distinción de sexo, condición económica, religión, etc., por lo que la Universidad Tecnológica del Valle del Mezquital ha establecido diferentes estrategias de apoyo a los aspirantes y estudiantes para que puedan iniciar y concluir sus estudios universitarios. Las actividades del presente proyecto contribuirán a esta política ya que tendrán a disposición </w:t>
            </w:r>
            <w:r w:rsidR="009019D2">
              <w:rPr>
                <w:rFonts w:ascii="Arial Narrow" w:hAnsi="Arial Narrow" w:cs="Arial"/>
                <w:bCs/>
                <w:sz w:val="16"/>
                <w:szCs w:val="20"/>
                <w:lang w:eastAsia="es-ES_tradnl"/>
              </w:rPr>
              <w:t xml:space="preserve">una infraestructura de laboratorios acorde a las necesidades del plan de estudios y de un modelo de estudios basado en competencias profesionales, así como   </w:t>
            </w:r>
            <w:r w:rsidRPr="009019D2">
              <w:rPr>
                <w:rFonts w:ascii="Arial Narrow" w:hAnsi="Arial Narrow" w:cs="Arial"/>
                <w:bCs/>
                <w:sz w:val="16"/>
                <w:szCs w:val="20"/>
                <w:lang w:eastAsia="es-ES_tradnl"/>
              </w:rPr>
              <w:t>todo el material y herramientas necesarias para la realización, de prácticas, proyectos, investigaciones y tareas diversas.</w:t>
            </w:r>
          </w:p>
          <w:p w:rsidR="002F6B5C" w:rsidRPr="009019D2" w:rsidRDefault="00A47DE9" w:rsidP="002F6B5C">
            <w:pPr>
              <w:jc w:val="both"/>
              <w:rPr>
                <w:rFonts w:ascii="Arial Narrow" w:hAnsi="Arial Narrow" w:cs="Arial"/>
                <w:bCs/>
                <w:sz w:val="16"/>
                <w:szCs w:val="20"/>
                <w:lang w:eastAsia="es-ES_tradnl"/>
              </w:rPr>
            </w:pPr>
            <w:r>
              <w:rPr>
                <w:rFonts w:ascii="Arial Narrow" w:hAnsi="Arial Narrow" w:cs="Arial"/>
                <w:bCs/>
                <w:sz w:val="16"/>
                <w:szCs w:val="20"/>
                <w:lang w:eastAsia="es-ES_tradnl"/>
              </w:rPr>
              <w:t>La compra de los sistemas de adquisición y procesamiento de señales planteados tendrá impacto directo en las asignaturas del plan de estudios de</w:t>
            </w:r>
            <w:r w:rsidR="002F6B5C" w:rsidRPr="009019D2">
              <w:rPr>
                <w:rFonts w:ascii="Arial Narrow" w:hAnsi="Arial Narrow" w:cs="Arial"/>
                <w:bCs/>
                <w:sz w:val="16"/>
                <w:szCs w:val="20"/>
                <w:lang w:eastAsia="es-ES_tradnl"/>
              </w:rPr>
              <w:t xml:space="preserve"> Ingeniería en Mecatrónica del séptimo a decimo cuatrimestre, </w:t>
            </w:r>
            <w:r>
              <w:rPr>
                <w:rFonts w:ascii="Arial Narrow" w:hAnsi="Arial Narrow" w:cs="Arial"/>
                <w:bCs/>
                <w:sz w:val="16"/>
                <w:szCs w:val="20"/>
                <w:lang w:eastAsia="es-ES_tradnl"/>
              </w:rPr>
              <w:t>como: I</w:t>
            </w:r>
            <w:r w:rsidR="002F6B5C" w:rsidRPr="009019D2">
              <w:rPr>
                <w:rFonts w:ascii="Arial Narrow" w:hAnsi="Arial Narrow" w:cs="Arial"/>
                <w:bCs/>
                <w:sz w:val="16"/>
                <w:szCs w:val="20"/>
                <w:lang w:eastAsia="es-ES_tradnl"/>
              </w:rPr>
              <w:t>nstrumentación Virtual, Diseño Asistido por Computadora, Control Lógico Avanzado, Sistemas de manufactura flexible, Cálculo avanzado, administración del mantenimiento, ecuaciones diferenciales.</w:t>
            </w:r>
          </w:p>
          <w:p w:rsidR="002F6B5C" w:rsidRPr="009019D2" w:rsidRDefault="00A47DE9" w:rsidP="002F6B5C">
            <w:pPr>
              <w:jc w:val="both"/>
              <w:rPr>
                <w:rFonts w:ascii="Arial Narrow" w:hAnsi="Arial Narrow" w:cs="Arial"/>
                <w:bCs/>
                <w:sz w:val="16"/>
                <w:szCs w:val="20"/>
                <w:lang w:eastAsia="es-ES_tradnl"/>
              </w:rPr>
            </w:pPr>
            <w:r>
              <w:rPr>
                <w:rFonts w:ascii="Arial Narrow" w:hAnsi="Arial Narrow" w:cs="Arial"/>
                <w:bCs/>
                <w:sz w:val="16"/>
                <w:szCs w:val="20"/>
                <w:lang w:eastAsia="es-ES_tradnl"/>
              </w:rPr>
              <w:t xml:space="preserve">Así mismo se </w:t>
            </w:r>
            <w:r w:rsidR="002F6B5C" w:rsidRPr="009019D2">
              <w:rPr>
                <w:rFonts w:ascii="Arial Narrow" w:hAnsi="Arial Narrow" w:cs="Arial"/>
                <w:bCs/>
                <w:sz w:val="16"/>
                <w:szCs w:val="20"/>
                <w:lang w:eastAsia="es-ES_tradnl"/>
              </w:rPr>
              <w:t>contribuirá</w:t>
            </w:r>
            <w:r>
              <w:rPr>
                <w:rFonts w:ascii="Arial Narrow" w:hAnsi="Arial Narrow" w:cs="Arial"/>
                <w:bCs/>
                <w:sz w:val="16"/>
                <w:szCs w:val="20"/>
                <w:lang w:eastAsia="es-ES_tradnl"/>
              </w:rPr>
              <w:t xml:space="preserve"> a mantener la</w:t>
            </w:r>
            <w:r w:rsidR="002F6B5C" w:rsidRPr="009019D2">
              <w:rPr>
                <w:rFonts w:ascii="Arial Narrow" w:hAnsi="Arial Narrow" w:cs="Arial"/>
                <w:bCs/>
                <w:sz w:val="16"/>
                <w:szCs w:val="20"/>
                <w:lang w:eastAsia="es-ES_tradnl"/>
              </w:rPr>
              <w:t xml:space="preserve"> calidad reconocida</w:t>
            </w:r>
            <w:r>
              <w:rPr>
                <w:rFonts w:ascii="Arial Narrow" w:hAnsi="Arial Narrow" w:cs="Arial"/>
                <w:bCs/>
                <w:sz w:val="16"/>
                <w:szCs w:val="20"/>
                <w:lang w:eastAsia="es-ES_tradnl"/>
              </w:rPr>
              <w:t xml:space="preserve"> de los Programas Educativos de la Universidad Tecnológica del Valle del Mezquital y respaldar</w:t>
            </w:r>
            <w:r w:rsidR="002F6B5C" w:rsidRPr="009019D2">
              <w:rPr>
                <w:rFonts w:ascii="Arial Narrow" w:hAnsi="Arial Narrow" w:cs="Arial"/>
                <w:bCs/>
                <w:sz w:val="16"/>
                <w:szCs w:val="20"/>
                <w:lang w:eastAsia="es-ES_tradnl"/>
              </w:rPr>
              <w:t xml:space="preserve"> el sistema de gestión de calidad certificado en la norma ISO 9001:2000, nivel 1 de CIEES y la acreditación por parte de CACEI.</w:t>
            </w:r>
          </w:p>
          <w:p w:rsidR="002F6B5C" w:rsidRPr="009019D2" w:rsidRDefault="00A47DE9" w:rsidP="002F6B5C">
            <w:pPr>
              <w:jc w:val="both"/>
              <w:rPr>
                <w:rFonts w:ascii="Arial Narrow" w:hAnsi="Arial Narrow" w:cs="Arial"/>
                <w:bCs/>
                <w:sz w:val="16"/>
                <w:szCs w:val="20"/>
                <w:lang w:eastAsia="es-ES_tradnl"/>
              </w:rPr>
            </w:pPr>
            <w:r>
              <w:rPr>
                <w:rFonts w:ascii="Arial Narrow" w:hAnsi="Arial Narrow" w:cs="Arial"/>
                <w:bCs/>
                <w:sz w:val="16"/>
                <w:szCs w:val="20"/>
                <w:lang w:eastAsia="es-ES_tradnl"/>
              </w:rPr>
              <w:t>L</w:t>
            </w:r>
            <w:r w:rsidR="002F6B5C" w:rsidRPr="009019D2">
              <w:rPr>
                <w:rFonts w:ascii="Arial Narrow" w:hAnsi="Arial Narrow" w:cs="Arial"/>
                <w:bCs/>
                <w:sz w:val="16"/>
                <w:szCs w:val="20"/>
                <w:lang w:eastAsia="es-ES_tradnl"/>
              </w:rPr>
              <w:t>as actividades del presente proyecto están orientadas a satisfacer las necesidades de</w:t>
            </w:r>
            <w:r>
              <w:rPr>
                <w:rFonts w:ascii="Arial Narrow" w:hAnsi="Arial Narrow" w:cs="Arial"/>
                <w:bCs/>
                <w:sz w:val="16"/>
                <w:szCs w:val="20"/>
                <w:lang w:eastAsia="es-ES_tradnl"/>
              </w:rPr>
              <w:t>l</w:t>
            </w:r>
            <w:r w:rsidR="002F6B5C" w:rsidRPr="009019D2">
              <w:rPr>
                <w:rFonts w:ascii="Arial Narrow" w:hAnsi="Arial Narrow" w:cs="Arial"/>
                <w:bCs/>
                <w:sz w:val="16"/>
                <w:szCs w:val="20"/>
                <w:lang w:eastAsia="es-ES_tradnl"/>
              </w:rPr>
              <w:t xml:space="preserve"> modelo educativo</w:t>
            </w:r>
            <w:r>
              <w:rPr>
                <w:rFonts w:ascii="Arial Narrow" w:hAnsi="Arial Narrow" w:cs="Arial"/>
                <w:bCs/>
                <w:sz w:val="16"/>
                <w:szCs w:val="20"/>
                <w:lang w:eastAsia="es-ES_tradnl"/>
              </w:rPr>
              <w:t xml:space="preserve"> basado en compentencias</w:t>
            </w:r>
            <w:r w:rsidR="002F6B5C" w:rsidRPr="009019D2">
              <w:rPr>
                <w:rFonts w:ascii="Arial Narrow" w:hAnsi="Arial Narrow" w:cs="Arial"/>
                <w:bCs/>
                <w:sz w:val="16"/>
                <w:szCs w:val="20"/>
                <w:lang w:eastAsia="es-ES_tradnl"/>
              </w:rPr>
              <w:t xml:space="preserve">; los equipos que se han listado como necesarios están plenamente identificados como herramientas auxiliares </w:t>
            </w:r>
            <w:r>
              <w:rPr>
                <w:rFonts w:ascii="Arial Narrow" w:hAnsi="Arial Narrow" w:cs="Arial"/>
                <w:bCs/>
                <w:sz w:val="16"/>
                <w:szCs w:val="20"/>
                <w:lang w:eastAsia="es-ES_tradnl"/>
              </w:rPr>
              <w:t>en el desarrollo de las habilidades y competencias en los estudiantes.</w:t>
            </w:r>
            <w:r w:rsidR="002F6B5C" w:rsidRPr="009019D2">
              <w:rPr>
                <w:rFonts w:ascii="Arial Narrow" w:hAnsi="Arial Narrow" w:cs="Arial"/>
                <w:bCs/>
                <w:sz w:val="16"/>
                <w:szCs w:val="20"/>
                <w:lang w:eastAsia="es-ES_tradnl"/>
              </w:rPr>
              <w:t xml:space="preserve"> La innovación educativa requiere actualizar los medios didácticos acorde a las metodologías del aprendizaje.</w:t>
            </w:r>
          </w:p>
          <w:p w:rsidR="002F6B5C" w:rsidRPr="009019D2" w:rsidRDefault="002F6B5C" w:rsidP="002F6B5C">
            <w:pPr>
              <w:jc w:val="both"/>
              <w:rPr>
                <w:rFonts w:ascii="Arial Narrow" w:hAnsi="Arial Narrow" w:cs="Arial"/>
                <w:bCs/>
                <w:sz w:val="16"/>
                <w:szCs w:val="20"/>
                <w:lang w:eastAsia="es-ES_tradnl"/>
              </w:rPr>
            </w:pPr>
            <w:r w:rsidRPr="009019D2">
              <w:rPr>
                <w:rFonts w:ascii="Arial Narrow" w:hAnsi="Arial Narrow" w:cs="Arial"/>
                <w:bCs/>
                <w:sz w:val="16"/>
                <w:szCs w:val="20"/>
                <w:lang w:eastAsia="es-ES_tradnl"/>
              </w:rPr>
              <w:t>La educación basada en competencias requiere que el aprendizaje se centre en el estudiante a quien se le deberá proveer de las diferentes fuentes del conocimiento, así como medios de práctica y simulación para desarrollar satisfactoriamente las competencias establecidas en el programa educativo. La actualización de laboratorios, desarrollo de la red, adquisición de material didáctico y bibliográfico impactaran significativamente en la consecución de objetivo de la educación.</w:t>
            </w:r>
          </w:p>
          <w:p w:rsidR="002F6B5C" w:rsidRPr="009019D2" w:rsidRDefault="002F6B5C" w:rsidP="002F6B5C">
            <w:pPr>
              <w:jc w:val="both"/>
              <w:rPr>
                <w:rFonts w:ascii="Arial Narrow" w:hAnsi="Arial Narrow" w:cs="Arial"/>
                <w:bCs/>
                <w:sz w:val="16"/>
                <w:szCs w:val="20"/>
                <w:lang w:eastAsia="es-ES_tradnl"/>
              </w:rPr>
            </w:pPr>
            <w:r w:rsidRPr="009019D2">
              <w:rPr>
                <w:rFonts w:ascii="Arial Narrow" w:hAnsi="Arial Narrow" w:cs="Arial"/>
                <w:bCs/>
                <w:sz w:val="16"/>
                <w:szCs w:val="20"/>
                <w:lang w:eastAsia="es-ES_tradnl"/>
              </w:rPr>
              <w:t>Es necesario cumplir con los requerimientos de eficiencia terminal, titulación y calidad de los egresados, indicadores principales de la competitividad académica fijados por la Secretaría de Educación pública, para  lo cual es importante contar con las herramientas auxiliares en la consecución de las metas, se tiene la certeza de que las actividades del proyecto expuesto contribuirán de gran manera a alcanzar y rebasar los indicadores antes citados.</w:t>
            </w:r>
          </w:p>
          <w:p w:rsidR="002F6B5C" w:rsidRPr="009019D2" w:rsidRDefault="002F6B5C" w:rsidP="002F6B5C">
            <w:pPr>
              <w:jc w:val="both"/>
              <w:rPr>
                <w:rFonts w:ascii="Arial Narrow" w:hAnsi="Arial Narrow" w:cs="Arial"/>
                <w:bCs/>
                <w:sz w:val="16"/>
                <w:szCs w:val="20"/>
                <w:lang w:eastAsia="es-ES_tradnl"/>
              </w:rPr>
            </w:pPr>
            <w:r w:rsidRPr="009019D2">
              <w:rPr>
                <w:rFonts w:ascii="Arial Narrow" w:hAnsi="Arial Narrow" w:cs="Arial"/>
                <w:bCs/>
                <w:sz w:val="16"/>
                <w:szCs w:val="20"/>
                <w:lang w:eastAsia="es-ES_tradnl"/>
              </w:rPr>
              <w:t>Es necesario mencionar la importancia del proyecto para el incremento de la matrícula, ya que los aspirantes tendrán toda la infraestructura material y humana que se requiere para recibir una formación integral de calidad.</w:t>
            </w:r>
          </w:p>
          <w:p w:rsidR="002F6B5C" w:rsidRPr="009019D2" w:rsidRDefault="002F6B5C" w:rsidP="002F6B5C">
            <w:pPr>
              <w:jc w:val="both"/>
              <w:rPr>
                <w:rFonts w:ascii="Arial Narrow" w:hAnsi="Arial Narrow" w:cs="Arial"/>
                <w:bCs/>
                <w:sz w:val="16"/>
                <w:szCs w:val="20"/>
                <w:lang w:eastAsia="es-ES_tradnl"/>
              </w:rPr>
            </w:pPr>
            <w:r w:rsidRPr="009019D2">
              <w:rPr>
                <w:rFonts w:ascii="Arial Narrow" w:hAnsi="Arial Narrow" w:cs="Arial"/>
                <w:bCs/>
                <w:sz w:val="16"/>
                <w:szCs w:val="20"/>
                <w:lang w:eastAsia="es-ES_tradnl"/>
              </w:rPr>
              <w:t>En conclusión, los principales beneficiados directos del presente proyecto sin lugar a dudas serán los estudiantes del Programa Educativo del nivel 5A de Ingeniería en Mecatrónica. Indirectamente el beneficio también será para la Universidad Tecnológica del Valle del Mezquital que cumplirá con los indicadores de capacidad y competitividad académica.</w:t>
            </w:r>
          </w:p>
          <w:p w:rsidR="002F6B5C" w:rsidRPr="009019D2" w:rsidRDefault="002F6B5C" w:rsidP="002F6B5C">
            <w:pPr>
              <w:jc w:val="both"/>
              <w:rPr>
                <w:rFonts w:ascii="Arial Narrow" w:hAnsi="Arial Narrow" w:cs="Arial"/>
                <w:bCs/>
                <w:sz w:val="16"/>
                <w:szCs w:val="20"/>
                <w:lang w:eastAsia="es-ES_tradnl"/>
              </w:rPr>
            </w:pPr>
            <w:r w:rsidRPr="009019D2">
              <w:rPr>
                <w:rFonts w:ascii="Arial Narrow" w:hAnsi="Arial Narrow" w:cs="Arial"/>
                <w:bCs/>
                <w:sz w:val="16"/>
                <w:szCs w:val="20"/>
                <w:lang w:eastAsia="es-ES_tradnl"/>
              </w:rPr>
              <w:t>Indirectamente el impacto llegará a las familias de la zona de influencia de la Institución, al contar con el Programa de Ingeniería en Mecatrónica de calidad en los cuales se pueden formar los jóvenes con una inversión significativamente menor a lo hasta ahora realizado ya que los jóvenes tienen que buscar los centros educativos fuera de casa.</w:t>
            </w:r>
          </w:p>
          <w:p w:rsidR="003E5658" w:rsidRPr="00A47DE9" w:rsidRDefault="002F6B5C" w:rsidP="00A47DE9">
            <w:pPr>
              <w:jc w:val="both"/>
              <w:rPr>
                <w:rFonts w:ascii="Arial Narrow" w:hAnsi="Arial Narrow" w:cs="Arial"/>
                <w:bCs/>
                <w:sz w:val="16"/>
                <w:szCs w:val="20"/>
                <w:lang w:eastAsia="es-ES_tradnl"/>
              </w:rPr>
            </w:pPr>
            <w:r w:rsidRPr="009019D2">
              <w:rPr>
                <w:rFonts w:ascii="Arial Narrow" w:hAnsi="Arial Narrow" w:cs="Arial"/>
                <w:bCs/>
                <w:sz w:val="16"/>
                <w:szCs w:val="20"/>
                <w:lang w:eastAsia="es-ES_tradnl"/>
              </w:rPr>
              <w:t>Se tendrá un impacto significativo en el desarrollo tecnológico de la región, mediante el desarrollo de prototipos que automaticen los procesos de producción de las micro y pequeñas empresas que actualmente producen mediante procesos cuasi artesanales en los cuales la aplicación de la tecnología es mínima.</w:t>
            </w:r>
          </w:p>
        </w:tc>
      </w:tr>
      <w:tr w:rsidR="003E5658" w:rsidRPr="001D1EA3" w:rsidTr="001A35D2">
        <w:trPr>
          <w:trHeight w:val="144"/>
          <w:jc w:val="center"/>
        </w:trPr>
        <w:tc>
          <w:tcPr>
            <w:tcW w:w="9624" w:type="dxa"/>
            <w:gridSpan w:val="15"/>
            <w:tcBorders>
              <w:top w:val="single" w:sz="4" w:space="0" w:color="000000"/>
              <w:left w:val="single" w:sz="4" w:space="0" w:color="000000"/>
              <w:bottom w:val="single" w:sz="4" w:space="0" w:color="000000"/>
              <w:right w:val="single" w:sz="4" w:space="0" w:color="000000"/>
            </w:tcBorders>
            <w:shd w:val="clear" w:color="auto" w:fill="F8A764"/>
          </w:tcPr>
          <w:p w:rsidR="003E5658" w:rsidRPr="001D1EA3" w:rsidRDefault="003E5658" w:rsidP="00450E63">
            <w:pPr>
              <w:autoSpaceDE w:val="0"/>
              <w:autoSpaceDN w:val="0"/>
              <w:adjustRightInd w:val="0"/>
              <w:jc w:val="center"/>
              <w:rPr>
                <w:rFonts w:ascii="Arial Narrow" w:hAnsi="Arial Narrow" w:cs="Verdana"/>
                <w:b/>
                <w:color w:val="000000"/>
                <w:sz w:val="16"/>
                <w:szCs w:val="16"/>
              </w:rPr>
            </w:pPr>
            <w:r w:rsidRPr="001D1EA3">
              <w:rPr>
                <w:rFonts w:ascii="Arial Narrow" w:hAnsi="Arial Narrow" w:cs="Verdana"/>
                <w:b/>
                <w:color w:val="000000"/>
                <w:sz w:val="16"/>
                <w:szCs w:val="16"/>
              </w:rPr>
              <w:t xml:space="preserve">VIABILIDAD PARA </w:t>
            </w:r>
            <w:smartTag w:uri="urn:schemas-microsoft-com:office:smarttags" w:element="PersonName">
              <w:smartTagPr>
                <w:attr w:name="ProductID" w:val="LA INSTALACIￓN DE"/>
              </w:smartTagPr>
              <w:r w:rsidRPr="001D1EA3">
                <w:rPr>
                  <w:rFonts w:ascii="Arial Narrow" w:hAnsi="Arial Narrow" w:cs="Verdana"/>
                  <w:b/>
                  <w:color w:val="000000"/>
                  <w:sz w:val="16"/>
                  <w:szCs w:val="16"/>
                </w:rPr>
                <w:t>LA INSTALACIÓN DE</w:t>
              </w:r>
            </w:smartTag>
            <w:r w:rsidRPr="001D1EA3">
              <w:rPr>
                <w:rFonts w:ascii="Arial Narrow" w:hAnsi="Arial Narrow" w:cs="Verdana"/>
                <w:b/>
                <w:color w:val="000000"/>
                <w:sz w:val="16"/>
                <w:szCs w:val="16"/>
              </w:rPr>
              <w:t xml:space="preserve"> </w:t>
            </w:r>
            <w:smartTag w:uri="urn:schemas-microsoft-com:office:smarttags" w:element="PersonName">
              <w:smartTagPr>
                <w:attr w:name="ProductID" w:val="LA CONTINUIDAD DE"/>
              </w:smartTagPr>
              <w:r w:rsidRPr="001D1EA3">
                <w:rPr>
                  <w:rFonts w:ascii="Arial Narrow" w:hAnsi="Arial Narrow" w:cs="Verdana"/>
                  <w:b/>
                  <w:color w:val="000000"/>
                  <w:sz w:val="16"/>
                  <w:szCs w:val="16"/>
                </w:rPr>
                <w:t>LA CONTINUIDAD DE</w:t>
              </w:r>
            </w:smartTag>
            <w:r w:rsidRPr="001D1EA3">
              <w:rPr>
                <w:rFonts w:ascii="Arial Narrow" w:hAnsi="Arial Narrow" w:cs="Verdana"/>
                <w:b/>
                <w:color w:val="000000"/>
                <w:sz w:val="16"/>
                <w:szCs w:val="16"/>
              </w:rPr>
              <w:t xml:space="preserve"> ESTUDIOS DEL NIVEL 5</w:t>
            </w:r>
            <w:r>
              <w:rPr>
                <w:rFonts w:ascii="Arial Narrow" w:hAnsi="Arial Narrow" w:cs="Verdana"/>
                <w:b/>
                <w:color w:val="000000"/>
                <w:sz w:val="16"/>
                <w:szCs w:val="16"/>
              </w:rPr>
              <w:t>A</w:t>
            </w:r>
          </w:p>
        </w:tc>
      </w:tr>
      <w:tr w:rsidR="001A35D2" w:rsidRPr="001D1EA3" w:rsidTr="001A35D2">
        <w:trPr>
          <w:trHeight w:val="144"/>
          <w:jc w:val="center"/>
        </w:trPr>
        <w:tc>
          <w:tcPr>
            <w:tcW w:w="9624" w:type="dxa"/>
            <w:gridSpan w:val="15"/>
            <w:tcBorders>
              <w:top w:val="single" w:sz="4" w:space="0" w:color="000000"/>
              <w:left w:val="single" w:sz="4" w:space="0" w:color="000000"/>
              <w:bottom w:val="single" w:sz="4" w:space="0" w:color="000000"/>
              <w:right w:val="single" w:sz="4" w:space="0" w:color="000000"/>
            </w:tcBorders>
            <w:shd w:val="clear" w:color="auto" w:fill="auto"/>
          </w:tcPr>
          <w:p w:rsidR="001A35D2" w:rsidRPr="00A47DE9" w:rsidRDefault="001A35D2" w:rsidP="00AF115E">
            <w:pPr>
              <w:autoSpaceDE w:val="0"/>
              <w:autoSpaceDN w:val="0"/>
              <w:adjustRightInd w:val="0"/>
              <w:rPr>
                <w:rFonts w:ascii="Arial Narrow" w:hAnsi="Arial Narrow" w:cs="Verdana"/>
                <w:b/>
                <w:color w:val="000000"/>
                <w:sz w:val="16"/>
                <w:szCs w:val="16"/>
              </w:rPr>
            </w:pPr>
            <w:r w:rsidRPr="00A47DE9">
              <w:rPr>
                <w:rFonts w:ascii="Arial Narrow" w:hAnsi="Arial Narrow" w:cs="Verdana"/>
                <w:b/>
                <w:color w:val="000000"/>
                <w:sz w:val="16"/>
                <w:szCs w:val="16"/>
              </w:rPr>
              <w:t>Social</w:t>
            </w:r>
          </w:p>
          <w:p w:rsidR="002F6B5C" w:rsidRPr="00A47DE9" w:rsidRDefault="002F6B5C" w:rsidP="00AF115E">
            <w:pPr>
              <w:autoSpaceDE w:val="0"/>
              <w:autoSpaceDN w:val="0"/>
              <w:adjustRightInd w:val="0"/>
              <w:rPr>
                <w:rFonts w:ascii="Arial Narrow" w:hAnsi="Arial Narrow" w:cs="Verdana"/>
                <w:b/>
                <w:color w:val="000000"/>
                <w:sz w:val="16"/>
                <w:szCs w:val="16"/>
              </w:rPr>
            </w:pPr>
          </w:p>
          <w:p w:rsidR="002F6B5C" w:rsidRPr="00A47DE9" w:rsidRDefault="002F6B5C" w:rsidP="002F6B5C">
            <w:pPr>
              <w:rPr>
                <w:rFonts w:ascii="Arial Narrow" w:hAnsi="Arial Narrow" w:cs="Arial"/>
                <w:bCs/>
                <w:sz w:val="16"/>
                <w:szCs w:val="16"/>
                <w:lang w:eastAsia="es-ES_tradnl"/>
              </w:rPr>
            </w:pPr>
            <w:r w:rsidRPr="00A47DE9">
              <w:rPr>
                <w:rFonts w:ascii="Arial Narrow" w:hAnsi="Arial Narrow" w:cs="Arial"/>
                <w:bCs/>
                <w:sz w:val="16"/>
                <w:szCs w:val="16"/>
                <w:lang w:eastAsia="es-ES_tradnl"/>
              </w:rPr>
              <w:t>El Estado de Hidalgo consta de 84 municipios distribuidos en 13 regiones político administrativas. La zona de influencia de la Universidad Tecnológica del Valle del Mezquital está formada por cuatro de las 13 regiones político-administrativas que agrupan a los 84 municipios de la entidad. Las cuatro regiones son: Ixmiquilpan, Zimapán, Actopan y  Huichapan. De esta manera, el radio de influencia de la Universidad incluye 19 municipios, es decir, el 23% de los municipios del Estado de Hidalgo.</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250"/>
              <w:gridCol w:w="1603"/>
              <w:gridCol w:w="1185"/>
              <w:gridCol w:w="955"/>
            </w:tblGrid>
            <w:tr w:rsidR="002F6B5C" w:rsidRPr="00A47DE9" w:rsidTr="002F6B5C">
              <w:trPr>
                <w:trHeight w:val="227"/>
                <w:jc w:val="center"/>
              </w:trPr>
              <w:tc>
                <w:tcPr>
                  <w:tcW w:w="1250" w:type="dxa"/>
                  <w:shd w:val="clear" w:color="auto" w:fill="F2F2F2"/>
                </w:tcPr>
                <w:p w:rsidR="002F6B5C" w:rsidRPr="00A47DE9" w:rsidRDefault="002F6B5C" w:rsidP="002F6B5C">
                  <w:pPr>
                    <w:jc w:val="center"/>
                    <w:rPr>
                      <w:rFonts w:ascii="Arial Narrow" w:hAnsi="Arial Narrow"/>
                      <w:sz w:val="16"/>
                      <w:szCs w:val="16"/>
                    </w:rPr>
                  </w:pPr>
                  <w:r w:rsidRPr="00A47DE9">
                    <w:rPr>
                      <w:rFonts w:ascii="Arial Narrow" w:hAnsi="Arial Narrow"/>
                      <w:sz w:val="16"/>
                      <w:szCs w:val="16"/>
                    </w:rPr>
                    <w:t>IXMIQUILPAN</w:t>
                  </w:r>
                </w:p>
              </w:tc>
              <w:tc>
                <w:tcPr>
                  <w:tcW w:w="1603" w:type="dxa"/>
                  <w:shd w:val="clear" w:color="auto" w:fill="F2F2F2"/>
                </w:tcPr>
                <w:p w:rsidR="002F6B5C" w:rsidRPr="00A47DE9" w:rsidRDefault="002F6B5C" w:rsidP="002F6B5C">
                  <w:pPr>
                    <w:jc w:val="center"/>
                    <w:rPr>
                      <w:rFonts w:ascii="Arial Narrow" w:hAnsi="Arial Narrow"/>
                      <w:sz w:val="16"/>
                      <w:szCs w:val="16"/>
                    </w:rPr>
                  </w:pPr>
                  <w:r w:rsidRPr="00A47DE9">
                    <w:rPr>
                      <w:rFonts w:ascii="Arial Narrow" w:hAnsi="Arial Narrow"/>
                      <w:sz w:val="16"/>
                      <w:szCs w:val="16"/>
                    </w:rPr>
                    <w:t>ACTOPAN</w:t>
                  </w:r>
                </w:p>
              </w:tc>
              <w:tc>
                <w:tcPr>
                  <w:tcW w:w="1185" w:type="dxa"/>
                  <w:shd w:val="clear" w:color="auto" w:fill="F2F2F2"/>
                </w:tcPr>
                <w:p w:rsidR="002F6B5C" w:rsidRPr="00A47DE9" w:rsidRDefault="002F6B5C" w:rsidP="002F6B5C">
                  <w:pPr>
                    <w:jc w:val="center"/>
                    <w:rPr>
                      <w:rFonts w:ascii="Arial Narrow" w:hAnsi="Arial Narrow"/>
                      <w:sz w:val="16"/>
                      <w:szCs w:val="16"/>
                    </w:rPr>
                  </w:pPr>
                  <w:r w:rsidRPr="00A47DE9">
                    <w:rPr>
                      <w:rFonts w:ascii="Arial Narrow" w:hAnsi="Arial Narrow"/>
                      <w:sz w:val="16"/>
                      <w:szCs w:val="16"/>
                    </w:rPr>
                    <w:t>HUICHAPAN</w:t>
                  </w:r>
                </w:p>
              </w:tc>
              <w:tc>
                <w:tcPr>
                  <w:tcW w:w="955" w:type="dxa"/>
                  <w:shd w:val="clear" w:color="auto" w:fill="F2F2F2"/>
                </w:tcPr>
                <w:p w:rsidR="002F6B5C" w:rsidRPr="00A47DE9" w:rsidRDefault="002F6B5C" w:rsidP="002F6B5C">
                  <w:pPr>
                    <w:jc w:val="center"/>
                    <w:rPr>
                      <w:rFonts w:ascii="Arial Narrow" w:hAnsi="Arial Narrow"/>
                      <w:sz w:val="16"/>
                      <w:szCs w:val="16"/>
                    </w:rPr>
                  </w:pPr>
                  <w:r w:rsidRPr="00A47DE9">
                    <w:rPr>
                      <w:rFonts w:ascii="Arial Narrow" w:hAnsi="Arial Narrow"/>
                      <w:sz w:val="16"/>
                      <w:szCs w:val="16"/>
                    </w:rPr>
                    <w:t>ZIMAPÁN</w:t>
                  </w:r>
                </w:p>
              </w:tc>
            </w:tr>
            <w:tr w:rsidR="002F6B5C" w:rsidRPr="00A47DE9" w:rsidTr="002F6B5C">
              <w:trPr>
                <w:jc w:val="center"/>
              </w:trPr>
              <w:tc>
                <w:tcPr>
                  <w:tcW w:w="1250" w:type="dxa"/>
                  <w:shd w:val="clear" w:color="auto" w:fill="auto"/>
                </w:tcPr>
                <w:p w:rsidR="002F6B5C" w:rsidRPr="00A47DE9" w:rsidRDefault="002F6B5C" w:rsidP="002F6B5C">
                  <w:pPr>
                    <w:jc w:val="center"/>
                    <w:rPr>
                      <w:rFonts w:ascii="Arial Narrow" w:hAnsi="Arial Narrow" w:cs="Arial"/>
                      <w:sz w:val="16"/>
                      <w:szCs w:val="16"/>
                    </w:rPr>
                  </w:pPr>
                  <w:r w:rsidRPr="00A47DE9">
                    <w:rPr>
                      <w:rFonts w:ascii="Arial Narrow" w:hAnsi="Arial Narrow" w:cs="Arial"/>
                      <w:sz w:val="16"/>
                      <w:szCs w:val="16"/>
                    </w:rPr>
                    <w:t>Cardonal</w:t>
                  </w:r>
                </w:p>
              </w:tc>
              <w:tc>
                <w:tcPr>
                  <w:tcW w:w="1603" w:type="dxa"/>
                  <w:shd w:val="clear" w:color="auto" w:fill="auto"/>
                </w:tcPr>
                <w:p w:rsidR="002F6B5C" w:rsidRPr="00A47DE9" w:rsidRDefault="002F6B5C" w:rsidP="002F6B5C">
                  <w:pPr>
                    <w:jc w:val="center"/>
                    <w:rPr>
                      <w:rFonts w:ascii="Arial Narrow" w:hAnsi="Arial Narrow" w:cs="Arial"/>
                      <w:sz w:val="16"/>
                      <w:szCs w:val="16"/>
                    </w:rPr>
                  </w:pPr>
                  <w:r w:rsidRPr="00A47DE9">
                    <w:rPr>
                      <w:rFonts w:ascii="Arial Narrow" w:hAnsi="Arial Narrow" w:cs="Arial"/>
                      <w:sz w:val="16"/>
                      <w:szCs w:val="16"/>
                    </w:rPr>
                    <w:t>Actopan</w:t>
                  </w:r>
                </w:p>
              </w:tc>
              <w:tc>
                <w:tcPr>
                  <w:tcW w:w="1185" w:type="dxa"/>
                  <w:shd w:val="clear" w:color="auto" w:fill="auto"/>
                </w:tcPr>
                <w:p w:rsidR="002F6B5C" w:rsidRPr="00A47DE9" w:rsidRDefault="002F6B5C" w:rsidP="002F6B5C">
                  <w:pPr>
                    <w:jc w:val="center"/>
                    <w:rPr>
                      <w:rFonts w:ascii="Arial Narrow" w:hAnsi="Arial Narrow" w:cs="Arial"/>
                      <w:sz w:val="16"/>
                      <w:szCs w:val="16"/>
                    </w:rPr>
                  </w:pPr>
                  <w:r w:rsidRPr="00A47DE9">
                    <w:rPr>
                      <w:rFonts w:ascii="Arial Narrow" w:hAnsi="Arial Narrow" w:cs="Arial"/>
                      <w:sz w:val="16"/>
                      <w:szCs w:val="16"/>
                    </w:rPr>
                    <w:t>Alfajayucan</w:t>
                  </w:r>
                </w:p>
              </w:tc>
              <w:tc>
                <w:tcPr>
                  <w:tcW w:w="955" w:type="dxa"/>
                  <w:shd w:val="clear" w:color="auto" w:fill="auto"/>
                </w:tcPr>
                <w:p w:rsidR="002F6B5C" w:rsidRPr="00A47DE9" w:rsidRDefault="002F6B5C" w:rsidP="002F6B5C">
                  <w:pPr>
                    <w:jc w:val="center"/>
                    <w:rPr>
                      <w:rFonts w:ascii="Arial Narrow" w:hAnsi="Arial Narrow" w:cs="Arial"/>
                      <w:sz w:val="16"/>
                      <w:szCs w:val="16"/>
                    </w:rPr>
                  </w:pPr>
                  <w:r w:rsidRPr="00A47DE9">
                    <w:rPr>
                      <w:rFonts w:ascii="Arial Narrow" w:hAnsi="Arial Narrow" w:cs="Arial"/>
                      <w:sz w:val="16"/>
                      <w:szCs w:val="16"/>
                    </w:rPr>
                    <w:t>Jacala</w:t>
                  </w:r>
                </w:p>
              </w:tc>
            </w:tr>
            <w:tr w:rsidR="002F6B5C" w:rsidRPr="00A47DE9" w:rsidTr="002F6B5C">
              <w:trPr>
                <w:jc w:val="center"/>
              </w:trPr>
              <w:tc>
                <w:tcPr>
                  <w:tcW w:w="1250" w:type="dxa"/>
                  <w:shd w:val="clear" w:color="auto" w:fill="auto"/>
                </w:tcPr>
                <w:p w:rsidR="002F6B5C" w:rsidRPr="00A47DE9" w:rsidRDefault="002F6B5C" w:rsidP="002F6B5C">
                  <w:pPr>
                    <w:jc w:val="center"/>
                    <w:rPr>
                      <w:rFonts w:ascii="Arial Narrow" w:hAnsi="Arial Narrow" w:cs="Arial"/>
                      <w:sz w:val="16"/>
                      <w:szCs w:val="16"/>
                    </w:rPr>
                  </w:pPr>
                  <w:r w:rsidRPr="00A47DE9">
                    <w:rPr>
                      <w:rFonts w:ascii="Arial Narrow" w:hAnsi="Arial Narrow" w:cs="Arial"/>
                      <w:sz w:val="16"/>
                      <w:szCs w:val="16"/>
                    </w:rPr>
                    <w:t>Chilcuautla</w:t>
                  </w:r>
                </w:p>
              </w:tc>
              <w:tc>
                <w:tcPr>
                  <w:tcW w:w="1603" w:type="dxa"/>
                  <w:shd w:val="clear" w:color="auto" w:fill="auto"/>
                </w:tcPr>
                <w:p w:rsidR="002F6B5C" w:rsidRPr="00A47DE9" w:rsidRDefault="002F6B5C" w:rsidP="002F6B5C">
                  <w:pPr>
                    <w:jc w:val="center"/>
                    <w:rPr>
                      <w:rFonts w:ascii="Arial Narrow" w:hAnsi="Arial Narrow" w:cs="Arial"/>
                      <w:sz w:val="16"/>
                      <w:szCs w:val="16"/>
                    </w:rPr>
                  </w:pPr>
                  <w:r w:rsidRPr="00A47DE9">
                    <w:rPr>
                      <w:rFonts w:ascii="Arial Narrow" w:hAnsi="Arial Narrow" w:cs="Arial"/>
                      <w:sz w:val="16"/>
                      <w:szCs w:val="16"/>
                    </w:rPr>
                    <w:t>El Arenal</w:t>
                  </w:r>
                </w:p>
              </w:tc>
              <w:tc>
                <w:tcPr>
                  <w:tcW w:w="1185" w:type="dxa"/>
                  <w:shd w:val="clear" w:color="auto" w:fill="auto"/>
                </w:tcPr>
                <w:p w:rsidR="002F6B5C" w:rsidRPr="00A47DE9" w:rsidRDefault="002F6B5C" w:rsidP="002F6B5C">
                  <w:pPr>
                    <w:jc w:val="center"/>
                    <w:rPr>
                      <w:rFonts w:ascii="Arial Narrow" w:hAnsi="Arial Narrow" w:cs="Arial"/>
                      <w:sz w:val="16"/>
                      <w:szCs w:val="16"/>
                    </w:rPr>
                  </w:pPr>
                  <w:r w:rsidRPr="00A47DE9">
                    <w:rPr>
                      <w:rFonts w:ascii="Arial Narrow" w:hAnsi="Arial Narrow" w:cs="Arial"/>
                      <w:sz w:val="16"/>
                      <w:szCs w:val="16"/>
                    </w:rPr>
                    <w:t>Chapantongo</w:t>
                  </w:r>
                </w:p>
              </w:tc>
              <w:tc>
                <w:tcPr>
                  <w:tcW w:w="955" w:type="dxa"/>
                  <w:shd w:val="clear" w:color="auto" w:fill="auto"/>
                </w:tcPr>
                <w:p w:rsidR="002F6B5C" w:rsidRPr="00A47DE9" w:rsidRDefault="002F6B5C" w:rsidP="002F6B5C">
                  <w:pPr>
                    <w:jc w:val="center"/>
                    <w:rPr>
                      <w:rFonts w:ascii="Arial Narrow" w:hAnsi="Arial Narrow" w:cs="Arial"/>
                      <w:sz w:val="16"/>
                      <w:szCs w:val="16"/>
                    </w:rPr>
                  </w:pPr>
                  <w:r w:rsidRPr="00A47DE9">
                    <w:rPr>
                      <w:rFonts w:ascii="Arial Narrow" w:hAnsi="Arial Narrow" w:cs="Arial"/>
                      <w:sz w:val="16"/>
                      <w:szCs w:val="16"/>
                    </w:rPr>
                    <w:t>Zimapán</w:t>
                  </w:r>
                </w:p>
              </w:tc>
            </w:tr>
            <w:tr w:rsidR="002F6B5C" w:rsidRPr="00A47DE9" w:rsidTr="002F6B5C">
              <w:trPr>
                <w:jc w:val="center"/>
              </w:trPr>
              <w:tc>
                <w:tcPr>
                  <w:tcW w:w="1250" w:type="dxa"/>
                  <w:shd w:val="clear" w:color="auto" w:fill="auto"/>
                </w:tcPr>
                <w:p w:rsidR="002F6B5C" w:rsidRPr="00A47DE9" w:rsidRDefault="002F6B5C" w:rsidP="002F6B5C">
                  <w:pPr>
                    <w:jc w:val="center"/>
                    <w:rPr>
                      <w:rFonts w:ascii="Arial Narrow" w:hAnsi="Arial Narrow" w:cs="Arial"/>
                      <w:sz w:val="16"/>
                      <w:szCs w:val="16"/>
                    </w:rPr>
                  </w:pPr>
                  <w:r w:rsidRPr="00A47DE9">
                    <w:rPr>
                      <w:rFonts w:ascii="Arial Narrow" w:hAnsi="Arial Narrow" w:cs="Arial"/>
                      <w:sz w:val="16"/>
                      <w:szCs w:val="16"/>
                    </w:rPr>
                    <w:t>Ixmiquilpan</w:t>
                  </w:r>
                </w:p>
              </w:tc>
              <w:tc>
                <w:tcPr>
                  <w:tcW w:w="1603" w:type="dxa"/>
                  <w:shd w:val="clear" w:color="auto" w:fill="auto"/>
                </w:tcPr>
                <w:p w:rsidR="002F6B5C" w:rsidRPr="00A47DE9" w:rsidRDefault="002F6B5C" w:rsidP="002F6B5C">
                  <w:pPr>
                    <w:jc w:val="center"/>
                    <w:rPr>
                      <w:rFonts w:ascii="Arial Narrow" w:hAnsi="Arial Narrow" w:cs="Arial"/>
                      <w:sz w:val="16"/>
                      <w:szCs w:val="16"/>
                    </w:rPr>
                  </w:pPr>
                  <w:r w:rsidRPr="00A47DE9">
                    <w:rPr>
                      <w:rFonts w:ascii="Arial Narrow" w:hAnsi="Arial Narrow" w:cs="Arial"/>
                      <w:sz w:val="16"/>
                      <w:szCs w:val="16"/>
                    </w:rPr>
                    <w:t>Francisco I. Madero</w:t>
                  </w:r>
                </w:p>
              </w:tc>
              <w:tc>
                <w:tcPr>
                  <w:tcW w:w="1185" w:type="dxa"/>
                  <w:shd w:val="clear" w:color="auto" w:fill="auto"/>
                </w:tcPr>
                <w:p w:rsidR="002F6B5C" w:rsidRPr="00A47DE9" w:rsidRDefault="002F6B5C" w:rsidP="002F6B5C">
                  <w:pPr>
                    <w:jc w:val="center"/>
                    <w:rPr>
                      <w:rFonts w:ascii="Arial Narrow" w:hAnsi="Arial Narrow" w:cs="Arial"/>
                      <w:sz w:val="16"/>
                      <w:szCs w:val="16"/>
                    </w:rPr>
                  </w:pPr>
                  <w:r w:rsidRPr="00A47DE9">
                    <w:rPr>
                      <w:rFonts w:ascii="Arial Narrow" w:hAnsi="Arial Narrow" w:cs="Arial"/>
                      <w:sz w:val="16"/>
                      <w:szCs w:val="16"/>
                    </w:rPr>
                    <w:t>Huichapan</w:t>
                  </w:r>
                </w:p>
              </w:tc>
              <w:tc>
                <w:tcPr>
                  <w:tcW w:w="955" w:type="dxa"/>
                  <w:shd w:val="clear" w:color="auto" w:fill="auto"/>
                </w:tcPr>
                <w:p w:rsidR="002F6B5C" w:rsidRPr="00A47DE9" w:rsidRDefault="002F6B5C" w:rsidP="002F6B5C">
                  <w:pPr>
                    <w:jc w:val="center"/>
                    <w:rPr>
                      <w:rFonts w:ascii="Arial Narrow" w:hAnsi="Arial Narrow" w:cs="Arial"/>
                      <w:sz w:val="16"/>
                      <w:szCs w:val="16"/>
                    </w:rPr>
                  </w:pPr>
                </w:p>
              </w:tc>
            </w:tr>
            <w:tr w:rsidR="002F6B5C" w:rsidRPr="00A47DE9" w:rsidTr="002F6B5C">
              <w:trPr>
                <w:jc w:val="center"/>
              </w:trPr>
              <w:tc>
                <w:tcPr>
                  <w:tcW w:w="1250" w:type="dxa"/>
                  <w:shd w:val="clear" w:color="auto" w:fill="auto"/>
                </w:tcPr>
                <w:p w:rsidR="002F6B5C" w:rsidRPr="00A47DE9" w:rsidRDefault="002F6B5C" w:rsidP="002F6B5C">
                  <w:pPr>
                    <w:jc w:val="center"/>
                    <w:rPr>
                      <w:rFonts w:ascii="Arial Narrow" w:hAnsi="Arial Narrow" w:cs="Arial"/>
                      <w:sz w:val="16"/>
                      <w:szCs w:val="16"/>
                    </w:rPr>
                  </w:pPr>
                  <w:r w:rsidRPr="00A47DE9">
                    <w:rPr>
                      <w:rFonts w:ascii="Arial Narrow" w:hAnsi="Arial Narrow" w:cs="Arial"/>
                      <w:sz w:val="16"/>
                      <w:szCs w:val="16"/>
                    </w:rPr>
                    <w:t>Nicolás Flores</w:t>
                  </w:r>
                </w:p>
              </w:tc>
              <w:tc>
                <w:tcPr>
                  <w:tcW w:w="1603" w:type="dxa"/>
                  <w:shd w:val="clear" w:color="auto" w:fill="auto"/>
                </w:tcPr>
                <w:p w:rsidR="002F6B5C" w:rsidRPr="00A47DE9" w:rsidRDefault="002F6B5C" w:rsidP="002F6B5C">
                  <w:pPr>
                    <w:jc w:val="center"/>
                    <w:rPr>
                      <w:rFonts w:ascii="Arial Narrow" w:hAnsi="Arial Narrow" w:cs="Arial"/>
                      <w:sz w:val="16"/>
                      <w:szCs w:val="16"/>
                    </w:rPr>
                  </w:pPr>
                  <w:r w:rsidRPr="00A47DE9">
                    <w:rPr>
                      <w:rFonts w:ascii="Arial Narrow" w:hAnsi="Arial Narrow" w:cs="Arial"/>
                      <w:sz w:val="16"/>
                      <w:szCs w:val="16"/>
                    </w:rPr>
                    <w:t>Mixquiahuala</w:t>
                  </w:r>
                </w:p>
              </w:tc>
              <w:tc>
                <w:tcPr>
                  <w:tcW w:w="1185" w:type="dxa"/>
                  <w:shd w:val="clear" w:color="auto" w:fill="auto"/>
                </w:tcPr>
                <w:p w:rsidR="002F6B5C" w:rsidRPr="00A47DE9" w:rsidRDefault="002F6B5C" w:rsidP="002F6B5C">
                  <w:pPr>
                    <w:jc w:val="center"/>
                    <w:rPr>
                      <w:rFonts w:ascii="Arial Narrow" w:hAnsi="Arial Narrow" w:cs="Arial"/>
                      <w:sz w:val="16"/>
                      <w:szCs w:val="16"/>
                    </w:rPr>
                  </w:pPr>
                  <w:r w:rsidRPr="00A47DE9">
                    <w:rPr>
                      <w:rFonts w:ascii="Arial Narrow" w:hAnsi="Arial Narrow" w:cs="Arial"/>
                      <w:sz w:val="16"/>
                      <w:szCs w:val="16"/>
                    </w:rPr>
                    <w:t>Nopala</w:t>
                  </w:r>
                </w:p>
              </w:tc>
              <w:tc>
                <w:tcPr>
                  <w:tcW w:w="955" w:type="dxa"/>
                  <w:shd w:val="clear" w:color="auto" w:fill="auto"/>
                </w:tcPr>
                <w:p w:rsidR="002F6B5C" w:rsidRPr="00A47DE9" w:rsidRDefault="002F6B5C" w:rsidP="002F6B5C">
                  <w:pPr>
                    <w:jc w:val="center"/>
                    <w:rPr>
                      <w:rFonts w:ascii="Arial Narrow" w:hAnsi="Arial Narrow" w:cs="Arial"/>
                      <w:sz w:val="16"/>
                      <w:szCs w:val="16"/>
                    </w:rPr>
                  </w:pPr>
                </w:p>
              </w:tc>
            </w:tr>
            <w:tr w:rsidR="002F6B5C" w:rsidRPr="00A47DE9" w:rsidTr="002F6B5C">
              <w:trPr>
                <w:jc w:val="center"/>
              </w:trPr>
              <w:tc>
                <w:tcPr>
                  <w:tcW w:w="1250" w:type="dxa"/>
                  <w:shd w:val="clear" w:color="auto" w:fill="auto"/>
                </w:tcPr>
                <w:p w:rsidR="002F6B5C" w:rsidRPr="00A47DE9" w:rsidRDefault="002F6B5C" w:rsidP="002F6B5C">
                  <w:pPr>
                    <w:jc w:val="center"/>
                    <w:rPr>
                      <w:rFonts w:ascii="Arial Narrow" w:hAnsi="Arial Narrow" w:cs="Arial"/>
                      <w:sz w:val="16"/>
                      <w:szCs w:val="16"/>
                    </w:rPr>
                  </w:pPr>
                  <w:r w:rsidRPr="00A47DE9">
                    <w:rPr>
                      <w:rFonts w:ascii="Arial Narrow" w:hAnsi="Arial Narrow" w:cs="Arial"/>
                      <w:sz w:val="16"/>
                      <w:szCs w:val="16"/>
                    </w:rPr>
                    <w:t>Tasquillo</w:t>
                  </w:r>
                </w:p>
              </w:tc>
              <w:tc>
                <w:tcPr>
                  <w:tcW w:w="1603" w:type="dxa"/>
                  <w:shd w:val="clear" w:color="auto" w:fill="auto"/>
                </w:tcPr>
                <w:p w:rsidR="002F6B5C" w:rsidRPr="00A47DE9" w:rsidRDefault="002F6B5C" w:rsidP="002F6B5C">
                  <w:pPr>
                    <w:jc w:val="center"/>
                    <w:rPr>
                      <w:rFonts w:ascii="Arial Narrow" w:hAnsi="Arial Narrow" w:cs="Arial"/>
                      <w:sz w:val="16"/>
                      <w:szCs w:val="16"/>
                    </w:rPr>
                  </w:pPr>
                  <w:r w:rsidRPr="00A47DE9">
                    <w:rPr>
                      <w:rFonts w:ascii="Arial Narrow" w:hAnsi="Arial Narrow" w:cs="Arial"/>
                      <w:sz w:val="16"/>
                      <w:szCs w:val="16"/>
                    </w:rPr>
                    <w:t>Progreso</w:t>
                  </w:r>
                </w:p>
              </w:tc>
              <w:tc>
                <w:tcPr>
                  <w:tcW w:w="1185" w:type="dxa"/>
                  <w:shd w:val="clear" w:color="auto" w:fill="auto"/>
                </w:tcPr>
                <w:p w:rsidR="002F6B5C" w:rsidRPr="00A47DE9" w:rsidRDefault="002F6B5C" w:rsidP="002F6B5C">
                  <w:pPr>
                    <w:jc w:val="center"/>
                    <w:rPr>
                      <w:rFonts w:ascii="Arial Narrow" w:hAnsi="Arial Narrow" w:cs="Arial"/>
                      <w:sz w:val="16"/>
                      <w:szCs w:val="16"/>
                    </w:rPr>
                  </w:pPr>
                  <w:r w:rsidRPr="00A47DE9">
                    <w:rPr>
                      <w:rFonts w:ascii="Arial Narrow" w:hAnsi="Arial Narrow" w:cs="Arial"/>
                      <w:sz w:val="16"/>
                      <w:szCs w:val="16"/>
                    </w:rPr>
                    <w:t>Tecozautla</w:t>
                  </w:r>
                </w:p>
              </w:tc>
              <w:tc>
                <w:tcPr>
                  <w:tcW w:w="955" w:type="dxa"/>
                  <w:shd w:val="clear" w:color="auto" w:fill="auto"/>
                </w:tcPr>
                <w:p w:rsidR="002F6B5C" w:rsidRPr="00A47DE9" w:rsidRDefault="002F6B5C" w:rsidP="002F6B5C">
                  <w:pPr>
                    <w:jc w:val="center"/>
                    <w:rPr>
                      <w:rFonts w:ascii="Arial Narrow" w:hAnsi="Arial Narrow" w:cs="Arial"/>
                      <w:sz w:val="16"/>
                      <w:szCs w:val="16"/>
                    </w:rPr>
                  </w:pPr>
                </w:p>
              </w:tc>
            </w:tr>
            <w:tr w:rsidR="002F6B5C" w:rsidRPr="00A47DE9" w:rsidTr="002F6B5C">
              <w:trPr>
                <w:jc w:val="center"/>
              </w:trPr>
              <w:tc>
                <w:tcPr>
                  <w:tcW w:w="1250" w:type="dxa"/>
                  <w:shd w:val="clear" w:color="auto" w:fill="auto"/>
                </w:tcPr>
                <w:p w:rsidR="002F6B5C" w:rsidRPr="00A47DE9" w:rsidRDefault="002F6B5C" w:rsidP="002F6B5C">
                  <w:pPr>
                    <w:jc w:val="center"/>
                    <w:rPr>
                      <w:rFonts w:ascii="Arial Narrow" w:hAnsi="Arial Narrow" w:cs="Arial"/>
                      <w:sz w:val="16"/>
                      <w:szCs w:val="16"/>
                    </w:rPr>
                  </w:pPr>
                </w:p>
              </w:tc>
              <w:tc>
                <w:tcPr>
                  <w:tcW w:w="1603" w:type="dxa"/>
                  <w:shd w:val="clear" w:color="auto" w:fill="auto"/>
                </w:tcPr>
                <w:p w:rsidR="002F6B5C" w:rsidRPr="00A47DE9" w:rsidRDefault="002F6B5C" w:rsidP="002F6B5C">
                  <w:pPr>
                    <w:jc w:val="center"/>
                    <w:rPr>
                      <w:rFonts w:ascii="Arial Narrow" w:hAnsi="Arial Narrow" w:cs="Arial"/>
                      <w:sz w:val="16"/>
                      <w:szCs w:val="16"/>
                    </w:rPr>
                  </w:pPr>
                  <w:r w:rsidRPr="00A47DE9">
                    <w:rPr>
                      <w:rFonts w:ascii="Arial Narrow" w:hAnsi="Arial Narrow" w:cs="Arial"/>
                      <w:sz w:val="16"/>
                      <w:szCs w:val="16"/>
                    </w:rPr>
                    <w:t>San Salvador</w:t>
                  </w:r>
                </w:p>
              </w:tc>
              <w:tc>
                <w:tcPr>
                  <w:tcW w:w="1185" w:type="dxa"/>
                  <w:shd w:val="clear" w:color="auto" w:fill="auto"/>
                </w:tcPr>
                <w:p w:rsidR="002F6B5C" w:rsidRPr="00A47DE9" w:rsidRDefault="002F6B5C" w:rsidP="002F6B5C">
                  <w:pPr>
                    <w:jc w:val="center"/>
                    <w:rPr>
                      <w:rFonts w:ascii="Arial Narrow" w:hAnsi="Arial Narrow" w:cs="Arial"/>
                      <w:sz w:val="16"/>
                      <w:szCs w:val="16"/>
                    </w:rPr>
                  </w:pPr>
                </w:p>
              </w:tc>
              <w:tc>
                <w:tcPr>
                  <w:tcW w:w="955" w:type="dxa"/>
                  <w:shd w:val="clear" w:color="auto" w:fill="auto"/>
                </w:tcPr>
                <w:p w:rsidR="002F6B5C" w:rsidRPr="00A47DE9" w:rsidRDefault="002F6B5C" w:rsidP="002F6B5C">
                  <w:pPr>
                    <w:jc w:val="center"/>
                    <w:rPr>
                      <w:rFonts w:ascii="Arial Narrow" w:hAnsi="Arial Narrow" w:cs="Arial"/>
                      <w:sz w:val="16"/>
                      <w:szCs w:val="16"/>
                    </w:rPr>
                  </w:pPr>
                </w:p>
              </w:tc>
            </w:tr>
            <w:tr w:rsidR="002F6B5C" w:rsidRPr="00A47DE9" w:rsidTr="002F6B5C">
              <w:trPr>
                <w:jc w:val="center"/>
              </w:trPr>
              <w:tc>
                <w:tcPr>
                  <w:tcW w:w="1250" w:type="dxa"/>
                  <w:shd w:val="clear" w:color="auto" w:fill="auto"/>
                </w:tcPr>
                <w:p w:rsidR="002F6B5C" w:rsidRPr="00A47DE9" w:rsidRDefault="002F6B5C" w:rsidP="002F6B5C">
                  <w:pPr>
                    <w:jc w:val="center"/>
                    <w:rPr>
                      <w:rFonts w:ascii="Arial Narrow" w:hAnsi="Arial Narrow" w:cs="Arial"/>
                      <w:sz w:val="16"/>
                      <w:szCs w:val="16"/>
                    </w:rPr>
                  </w:pPr>
                </w:p>
              </w:tc>
              <w:tc>
                <w:tcPr>
                  <w:tcW w:w="1603" w:type="dxa"/>
                  <w:shd w:val="clear" w:color="auto" w:fill="auto"/>
                </w:tcPr>
                <w:p w:rsidR="002F6B5C" w:rsidRPr="00A47DE9" w:rsidRDefault="002F6B5C" w:rsidP="002F6B5C">
                  <w:pPr>
                    <w:jc w:val="center"/>
                    <w:rPr>
                      <w:rFonts w:ascii="Arial Narrow" w:hAnsi="Arial Narrow" w:cs="Arial"/>
                      <w:sz w:val="16"/>
                      <w:szCs w:val="16"/>
                    </w:rPr>
                  </w:pPr>
                  <w:r w:rsidRPr="00A47DE9">
                    <w:rPr>
                      <w:rFonts w:ascii="Arial Narrow" w:hAnsi="Arial Narrow" w:cs="Arial"/>
                      <w:sz w:val="16"/>
                      <w:szCs w:val="16"/>
                    </w:rPr>
                    <w:t>Santiago de Anaya</w:t>
                  </w:r>
                </w:p>
              </w:tc>
              <w:tc>
                <w:tcPr>
                  <w:tcW w:w="1185" w:type="dxa"/>
                  <w:shd w:val="clear" w:color="auto" w:fill="auto"/>
                </w:tcPr>
                <w:p w:rsidR="002F6B5C" w:rsidRPr="00A47DE9" w:rsidRDefault="002F6B5C" w:rsidP="002F6B5C">
                  <w:pPr>
                    <w:jc w:val="center"/>
                    <w:rPr>
                      <w:rFonts w:ascii="Arial Narrow" w:hAnsi="Arial Narrow" w:cs="Arial"/>
                      <w:sz w:val="16"/>
                      <w:szCs w:val="16"/>
                    </w:rPr>
                  </w:pPr>
                </w:p>
              </w:tc>
              <w:tc>
                <w:tcPr>
                  <w:tcW w:w="955" w:type="dxa"/>
                  <w:shd w:val="clear" w:color="auto" w:fill="auto"/>
                </w:tcPr>
                <w:p w:rsidR="002F6B5C" w:rsidRPr="00A47DE9" w:rsidRDefault="002F6B5C" w:rsidP="002F6B5C">
                  <w:pPr>
                    <w:jc w:val="center"/>
                    <w:rPr>
                      <w:rFonts w:ascii="Arial Narrow" w:hAnsi="Arial Narrow" w:cs="Arial"/>
                      <w:sz w:val="16"/>
                      <w:szCs w:val="16"/>
                    </w:rPr>
                  </w:pPr>
                </w:p>
              </w:tc>
            </w:tr>
          </w:tbl>
          <w:p w:rsidR="002F6B5C" w:rsidRPr="00A47DE9" w:rsidRDefault="002F6B5C" w:rsidP="002F6B5C">
            <w:pPr>
              <w:jc w:val="both"/>
              <w:rPr>
                <w:rFonts w:ascii="Arial Narrow" w:hAnsi="Arial Narrow" w:cs="Arial"/>
                <w:bCs/>
                <w:sz w:val="16"/>
                <w:szCs w:val="16"/>
                <w:lang w:eastAsia="es-ES_tradnl"/>
              </w:rPr>
            </w:pPr>
          </w:p>
          <w:p w:rsidR="002F6B5C" w:rsidRPr="00A47DE9" w:rsidRDefault="002F6B5C" w:rsidP="002F6B5C">
            <w:pPr>
              <w:jc w:val="both"/>
              <w:rPr>
                <w:rFonts w:ascii="Arial Narrow" w:hAnsi="Arial Narrow" w:cs="Arial"/>
                <w:bCs/>
                <w:sz w:val="16"/>
                <w:szCs w:val="16"/>
                <w:lang w:eastAsia="es-ES_tradnl"/>
              </w:rPr>
            </w:pPr>
            <w:r w:rsidRPr="00A47DE9">
              <w:rPr>
                <w:rFonts w:ascii="Arial Narrow" w:hAnsi="Arial Narrow" w:cs="Arial"/>
                <w:bCs/>
                <w:sz w:val="16"/>
                <w:szCs w:val="16"/>
                <w:lang w:eastAsia="es-ES_tradnl"/>
              </w:rPr>
              <w:t>La población total del Estado de Hidalgo a 2005 fue de 2,345,524 habitantes de los cuales 1,220,326 son mujeres y 1,125,188 hombres, de igual manera a 2005 se tuvo una densidad de población de 113 habitantes por kilometro cuadrado. La siguiente tabla muestra la densidad de población de los municipios de área de influencia de la Universidad</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1675"/>
              <w:gridCol w:w="916"/>
              <w:gridCol w:w="1245"/>
              <w:gridCol w:w="1126"/>
              <w:gridCol w:w="1520"/>
            </w:tblGrid>
            <w:tr w:rsidR="002F6B5C" w:rsidRPr="00A47DE9" w:rsidTr="002F6B5C">
              <w:trPr>
                <w:jc w:val="center"/>
              </w:trPr>
              <w:tc>
                <w:tcPr>
                  <w:tcW w:w="1675" w:type="dxa"/>
                  <w:shd w:val="clear" w:color="auto" w:fill="F2F2F2"/>
                  <w:vAlign w:val="center"/>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Municipio</w:t>
                  </w:r>
                </w:p>
              </w:tc>
              <w:tc>
                <w:tcPr>
                  <w:tcW w:w="916" w:type="dxa"/>
                  <w:shd w:val="clear" w:color="auto" w:fill="F2F2F2"/>
                  <w:vAlign w:val="center"/>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Población</w:t>
                  </w:r>
                </w:p>
              </w:tc>
              <w:tc>
                <w:tcPr>
                  <w:tcW w:w="1245" w:type="dxa"/>
                  <w:shd w:val="clear" w:color="auto" w:fill="F2F2F2"/>
                  <w:vAlign w:val="center"/>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Superficie Km2</w:t>
                  </w:r>
                </w:p>
              </w:tc>
              <w:tc>
                <w:tcPr>
                  <w:tcW w:w="1126" w:type="dxa"/>
                  <w:shd w:val="clear" w:color="auto" w:fill="F2F2F2"/>
                  <w:vAlign w:val="center"/>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Porcentaje de población</w:t>
                  </w:r>
                </w:p>
              </w:tc>
              <w:tc>
                <w:tcPr>
                  <w:tcW w:w="1520" w:type="dxa"/>
                  <w:shd w:val="clear" w:color="auto" w:fill="F2F2F2"/>
                  <w:vAlign w:val="center"/>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Densidad de población Hab/Km2</w:t>
                  </w:r>
                </w:p>
              </w:tc>
            </w:tr>
            <w:tr w:rsidR="002F6B5C" w:rsidRPr="00A47DE9" w:rsidTr="002F6B5C">
              <w:trPr>
                <w:jc w:val="center"/>
              </w:trPr>
              <w:tc>
                <w:tcPr>
                  <w:tcW w:w="1675" w:type="dxa"/>
                </w:tcPr>
                <w:p w:rsidR="002F6B5C" w:rsidRPr="00A47DE9" w:rsidRDefault="002F6B5C" w:rsidP="002F6B5C">
                  <w:pPr>
                    <w:spacing w:before="100" w:beforeAutospacing="1" w:after="100" w:afterAutospacing="1"/>
                    <w:jc w:val="both"/>
                    <w:rPr>
                      <w:rFonts w:ascii="Arial Narrow" w:hAnsi="Arial Narrow" w:cs="Arial"/>
                      <w:iCs/>
                      <w:sz w:val="16"/>
                      <w:szCs w:val="16"/>
                    </w:rPr>
                  </w:pPr>
                  <w:r w:rsidRPr="00A47DE9">
                    <w:rPr>
                      <w:rFonts w:ascii="Arial Narrow" w:hAnsi="Arial Narrow" w:cs="Arial"/>
                      <w:iCs/>
                      <w:sz w:val="16"/>
                      <w:szCs w:val="16"/>
                    </w:rPr>
                    <w:t>Nicolás Flores</w:t>
                  </w:r>
                </w:p>
              </w:tc>
              <w:tc>
                <w:tcPr>
                  <w:tcW w:w="91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6202</w:t>
                  </w:r>
                </w:p>
              </w:tc>
              <w:tc>
                <w:tcPr>
                  <w:tcW w:w="1245"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393.20</w:t>
                  </w:r>
                </w:p>
              </w:tc>
              <w:tc>
                <w:tcPr>
                  <w:tcW w:w="112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0.26</w:t>
                  </w:r>
                </w:p>
              </w:tc>
              <w:tc>
                <w:tcPr>
                  <w:tcW w:w="1520"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15.77</w:t>
                  </w:r>
                </w:p>
              </w:tc>
            </w:tr>
            <w:tr w:rsidR="002F6B5C" w:rsidRPr="00A47DE9" w:rsidTr="002F6B5C">
              <w:trPr>
                <w:jc w:val="center"/>
              </w:trPr>
              <w:tc>
                <w:tcPr>
                  <w:tcW w:w="1675" w:type="dxa"/>
                </w:tcPr>
                <w:p w:rsidR="002F6B5C" w:rsidRPr="00A47DE9" w:rsidRDefault="002F6B5C" w:rsidP="002F6B5C">
                  <w:pPr>
                    <w:spacing w:before="100" w:beforeAutospacing="1" w:after="100" w:afterAutospacing="1"/>
                    <w:jc w:val="both"/>
                    <w:rPr>
                      <w:rFonts w:ascii="Arial Narrow" w:hAnsi="Arial Narrow" w:cs="Arial"/>
                      <w:iCs/>
                      <w:sz w:val="16"/>
                      <w:szCs w:val="16"/>
                    </w:rPr>
                  </w:pPr>
                  <w:r w:rsidRPr="00A47DE9">
                    <w:rPr>
                      <w:rFonts w:ascii="Arial Narrow" w:hAnsi="Arial Narrow" w:cs="Arial"/>
                      <w:iCs/>
                      <w:sz w:val="16"/>
                      <w:szCs w:val="16"/>
                    </w:rPr>
                    <w:t>Francisco I. Madero</w:t>
                  </w:r>
                </w:p>
              </w:tc>
              <w:tc>
                <w:tcPr>
                  <w:tcW w:w="91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29466</w:t>
                  </w:r>
                </w:p>
              </w:tc>
              <w:tc>
                <w:tcPr>
                  <w:tcW w:w="1245"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95.10</w:t>
                  </w:r>
                </w:p>
              </w:tc>
              <w:tc>
                <w:tcPr>
                  <w:tcW w:w="112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1.26</w:t>
                  </w:r>
                </w:p>
              </w:tc>
              <w:tc>
                <w:tcPr>
                  <w:tcW w:w="1520"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309.84</w:t>
                  </w:r>
                </w:p>
              </w:tc>
            </w:tr>
            <w:tr w:rsidR="002F6B5C" w:rsidRPr="00A47DE9" w:rsidTr="002F6B5C">
              <w:trPr>
                <w:jc w:val="center"/>
              </w:trPr>
              <w:tc>
                <w:tcPr>
                  <w:tcW w:w="1675" w:type="dxa"/>
                </w:tcPr>
                <w:p w:rsidR="002F6B5C" w:rsidRPr="00A47DE9" w:rsidRDefault="001A3FA8" w:rsidP="002F6B5C">
                  <w:pPr>
                    <w:spacing w:before="100" w:beforeAutospacing="1" w:after="100" w:afterAutospacing="1"/>
                    <w:jc w:val="both"/>
                    <w:rPr>
                      <w:rFonts w:ascii="Arial Narrow" w:hAnsi="Arial Narrow" w:cs="Arial"/>
                      <w:iCs/>
                      <w:sz w:val="16"/>
                      <w:szCs w:val="16"/>
                    </w:rPr>
                  </w:pPr>
                  <w:r>
                    <w:rPr>
                      <w:rFonts w:ascii="Arial Narrow" w:hAnsi="Arial Narrow" w:cs="Arial"/>
                      <w:iCs/>
                      <w:sz w:val="16"/>
                      <w:szCs w:val="16"/>
                    </w:rPr>
                    <w:t>El A</w:t>
                  </w:r>
                  <w:r w:rsidR="002F6B5C" w:rsidRPr="00A47DE9">
                    <w:rPr>
                      <w:rFonts w:ascii="Arial Narrow" w:hAnsi="Arial Narrow" w:cs="Arial"/>
                      <w:iCs/>
                      <w:sz w:val="16"/>
                      <w:szCs w:val="16"/>
                    </w:rPr>
                    <w:t>renal</w:t>
                  </w:r>
                </w:p>
              </w:tc>
              <w:tc>
                <w:tcPr>
                  <w:tcW w:w="91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15037</w:t>
                  </w:r>
                </w:p>
              </w:tc>
              <w:tc>
                <w:tcPr>
                  <w:tcW w:w="1245"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125.90</w:t>
                  </w:r>
                </w:p>
              </w:tc>
              <w:tc>
                <w:tcPr>
                  <w:tcW w:w="112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0.64</w:t>
                  </w:r>
                </w:p>
              </w:tc>
              <w:tc>
                <w:tcPr>
                  <w:tcW w:w="1520"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119.44</w:t>
                  </w:r>
                </w:p>
              </w:tc>
            </w:tr>
            <w:tr w:rsidR="002F6B5C" w:rsidRPr="00A47DE9" w:rsidTr="002F6B5C">
              <w:trPr>
                <w:jc w:val="center"/>
              </w:trPr>
              <w:tc>
                <w:tcPr>
                  <w:tcW w:w="1675" w:type="dxa"/>
                </w:tcPr>
                <w:p w:rsidR="002F6B5C" w:rsidRPr="00A47DE9" w:rsidRDefault="002F6B5C" w:rsidP="002F6B5C">
                  <w:pPr>
                    <w:spacing w:before="100" w:beforeAutospacing="1" w:after="100" w:afterAutospacing="1"/>
                    <w:jc w:val="both"/>
                    <w:rPr>
                      <w:rFonts w:ascii="Arial Narrow" w:hAnsi="Arial Narrow" w:cs="Arial"/>
                      <w:iCs/>
                      <w:sz w:val="16"/>
                      <w:szCs w:val="16"/>
                    </w:rPr>
                  </w:pPr>
                  <w:r w:rsidRPr="00A47DE9">
                    <w:rPr>
                      <w:rFonts w:ascii="Arial Narrow" w:hAnsi="Arial Narrow" w:cs="Arial"/>
                      <w:iCs/>
                      <w:sz w:val="16"/>
                      <w:szCs w:val="16"/>
                    </w:rPr>
                    <w:t>Tecozautla</w:t>
                  </w:r>
                </w:p>
              </w:tc>
              <w:tc>
                <w:tcPr>
                  <w:tcW w:w="91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31609</w:t>
                  </w:r>
                </w:p>
              </w:tc>
              <w:tc>
                <w:tcPr>
                  <w:tcW w:w="1245"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575.60</w:t>
                  </w:r>
                </w:p>
              </w:tc>
              <w:tc>
                <w:tcPr>
                  <w:tcW w:w="112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1.35</w:t>
                  </w:r>
                </w:p>
              </w:tc>
              <w:tc>
                <w:tcPr>
                  <w:tcW w:w="1520"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54.91</w:t>
                  </w:r>
                </w:p>
              </w:tc>
            </w:tr>
            <w:tr w:rsidR="002F6B5C" w:rsidRPr="00A47DE9" w:rsidTr="002F6B5C">
              <w:trPr>
                <w:jc w:val="center"/>
              </w:trPr>
              <w:tc>
                <w:tcPr>
                  <w:tcW w:w="1675" w:type="dxa"/>
                </w:tcPr>
                <w:p w:rsidR="002F6B5C" w:rsidRPr="00A47DE9" w:rsidRDefault="002F6B5C" w:rsidP="002F6B5C">
                  <w:pPr>
                    <w:spacing w:before="100" w:beforeAutospacing="1" w:after="100" w:afterAutospacing="1"/>
                    <w:jc w:val="both"/>
                    <w:rPr>
                      <w:rFonts w:ascii="Arial Narrow" w:hAnsi="Arial Narrow" w:cs="Arial"/>
                      <w:iCs/>
                      <w:sz w:val="16"/>
                      <w:szCs w:val="16"/>
                    </w:rPr>
                  </w:pPr>
                  <w:r w:rsidRPr="00A47DE9">
                    <w:rPr>
                      <w:rFonts w:ascii="Arial Narrow" w:hAnsi="Arial Narrow" w:cs="Arial"/>
                      <w:iCs/>
                      <w:sz w:val="16"/>
                      <w:szCs w:val="16"/>
                    </w:rPr>
                    <w:t>Actopan</w:t>
                  </w:r>
                </w:p>
              </w:tc>
              <w:tc>
                <w:tcPr>
                  <w:tcW w:w="91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48518</w:t>
                  </w:r>
                </w:p>
              </w:tc>
              <w:tc>
                <w:tcPr>
                  <w:tcW w:w="1245"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280.20</w:t>
                  </w:r>
                </w:p>
              </w:tc>
              <w:tc>
                <w:tcPr>
                  <w:tcW w:w="112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2.07</w:t>
                  </w:r>
                </w:p>
              </w:tc>
              <w:tc>
                <w:tcPr>
                  <w:tcW w:w="1520"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173.22</w:t>
                  </w:r>
                </w:p>
              </w:tc>
            </w:tr>
            <w:tr w:rsidR="002F6B5C" w:rsidRPr="00A47DE9" w:rsidTr="002F6B5C">
              <w:trPr>
                <w:jc w:val="center"/>
              </w:trPr>
              <w:tc>
                <w:tcPr>
                  <w:tcW w:w="1675" w:type="dxa"/>
                </w:tcPr>
                <w:p w:rsidR="002F6B5C" w:rsidRPr="00A47DE9" w:rsidRDefault="002F6B5C" w:rsidP="002F6B5C">
                  <w:pPr>
                    <w:spacing w:before="100" w:beforeAutospacing="1" w:after="100" w:afterAutospacing="1"/>
                    <w:jc w:val="both"/>
                    <w:rPr>
                      <w:rFonts w:ascii="Arial Narrow" w:hAnsi="Arial Narrow" w:cs="Arial"/>
                      <w:iCs/>
                      <w:sz w:val="16"/>
                      <w:szCs w:val="16"/>
                    </w:rPr>
                  </w:pPr>
                  <w:r w:rsidRPr="00A47DE9">
                    <w:rPr>
                      <w:rFonts w:ascii="Arial Narrow" w:hAnsi="Arial Narrow" w:cs="Arial"/>
                      <w:iCs/>
                      <w:sz w:val="16"/>
                      <w:szCs w:val="16"/>
                    </w:rPr>
                    <w:t>Jacala de Ledezma</w:t>
                  </w:r>
                </w:p>
              </w:tc>
              <w:tc>
                <w:tcPr>
                  <w:tcW w:w="91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12057</w:t>
                  </w:r>
                </w:p>
              </w:tc>
              <w:tc>
                <w:tcPr>
                  <w:tcW w:w="1245"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346.90</w:t>
                  </w:r>
                </w:p>
              </w:tc>
              <w:tc>
                <w:tcPr>
                  <w:tcW w:w="112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0.51</w:t>
                  </w:r>
                </w:p>
              </w:tc>
              <w:tc>
                <w:tcPr>
                  <w:tcW w:w="1520"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34.76</w:t>
                  </w:r>
                </w:p>
              </w:tc>
            </w:tr>
            <w:tr w:rsidR="002F6B5C" w:rsidRPr="00A47DE9" w:rsidTr="002F6B5C">
              <w:trPr>
                <w:jc w:val="center"/>
              </w:trPr>
              <w:tc>
                <w:tcPr>
                  <w:tcW w:w="1675" w:type="dxa"/>
                </w:tcPr>
                <w:p w:rsidR="002F6B5C" w:rsidRPr="00A47DE9" w:rsidRDefault="002F6B5C" w:rsidP="002F6B5C">
                  <w:pPr>
                    <w:spacing w:before="100" w:beforeAutospacing="1" w:after="100" w:afterAutospacing="1"/>
                    <w:jc w:val="both"/>
                    <w:rPr>
                      <w:rFonts w:ascii="Arial Narrow" w:hAnsi="Arial Narrow" w:cs="Arial"/>
                      <w:iCs/>
                      <w:sz w:val="16"/>
                      <w:szCs w:val="16"/>
                    </w:rPr>
                  </w:pPr>
                  <w:r w:rsidRPr="00A47DE9">
                    <w:rPr>
                      <w:rFonts w:ascii="Arial Narrow" w:hAnsi="Arial Narrow" w:cs="Arial"/>
                      <w:iCs/>
                      <w:sz w:val="16"/>
                      <w:szCs w:val="16"/>
                    </w:rPr>
                    <w:t>Alfajayucan</w:t>
                  </w:r>
                </w:p>
              </w:tc>
              <w:tc>
                <w:tcPr>
                  <w:tcW w:w="91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16859</w:t>
                  </w:r>
                </w:p>
              </w:tc>
              <w:tc>
                <w:tcPr>
                  <w:tcW w:w="1245"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467.70</w:t>
                  </w:r>
                </w:p>
              </w:tc>
              <w:tc>
                <w:tcPr>
                  <w:tcW w:w="112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0.72</w:t>
                  </w:r>
                </w:p>
              </w:tc>
              <w:tc>
                <w:tcPr>
                  <w:tcW w:w="1520"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36.05</w:t>
                  </w:r>
                </w:p>
              </w:tc>
            </w:tr>
            <w:tr w:rsidR="002F6B5C" w:rsidRPr="00A47DE9" w:rsidTr="002F6B5C">
              <w:trPr>
                <w:jc w:val="center"/>
              </w:trPr>
              <w:tc>
                <w:tcPr>
                  <w:tcW w:w="1675" w:type="dxa"/>
                </w:tcPr>
                <w:p w:rsidR="002F6B5C" w:rsidRPr="00A47DE9" w:rsidRDefault="002F6B5C" w:rsidP="002F6B5C">
                  <w:pPr>
                    <w:spacing w:before="100" w:beforeAutospacing="1" w:after="100" w:afterAutospacing="1"/>
                    <w:jc w:val="both"/>
                    <w:rPr>
                      <w:rFonts w:ascii="Arial Narrow" w:hAnsi="Arial Narrow" w:cs="Arial"/>
                      <w:iCs/>
                      <w:sz w:val="16"/>
                      <w:szCs w:val="16"/>
                    </w:rPr>
                  </w:pPr>
                  <w:r w:rsidRPr="00A47DE9">
                    <w:rPr>
                      <w:rFonts w:ascii="Arial Narrow" w:hAnsi="Arial Narrow" w:cs="Arial"/>
                      <w:iCs/>
                      <w:sz w:val="16"/>
                      <w:szCs w:val="16"/>
                    </w:rPr>
                    <w:t>Cardonal</w:t>
                  </w:r>
                </w:p>
              </w:tc>
              <w:tc>
                <w:tcPr>
                  <w:tcW w:w="91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15815</w:t>
                  </w:r>
                </w:p>
              </w:tc>
              <w:tc>
                <w:tcPr>
                  <w:tcW w:w="1245"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462.60</w:t>
                  </w:r>
                </w:p>
              </w:tc>
              <w:tc>
                <w:tcPr>
                  <w:tcW w:w="112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o.68</w:t>
                  </w:r>
                </w:p>
              </w:tc>
              <w:tc>
                <w:tcPr>
                  <w:tcW w:w="1520"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34.32</w:t>
                  </w:r>
                </w:p>
              </w:tc>
            </w:tr>
            <w:tr w:rsidR="002F6B5C" w:rsidRPr="00A47DE9" w:rsidTr="002F6B5C">
              <w:trPr>
                <w:jc w:val="center"/>
              </w:trPr>
              <w:tc>
                <w:tcPr>
                  <w:tcW w:w="1675" w:type="dxa"/>
                </w:tcPr>
                <w:p w:rsidR="002F6B5C" w:rsidRPr="00A47DE9" w:rsidRDefault="002F6B5C" w:rsidP="002F6B5C">
                  <w:pPr>
                    <w:spacing w:before="100" w:beforeAutospacing="1" w:after="100" w:afterAutospacing="1"/>
                    <w:jc w:val="both"/>
                    <w:rPr>
                      <w:rFonts w:ascii="Arial Narrow" w:hAnsi="Arial Narrow" w:cs="Arial"/>
                      <w:iCs/>
                      <w:sz w:val="16"/>
                      <w:szCs w:val="16"/>
                    </w:rPr>
                  </w:pPr>
                  <w:r w:rsidRPr="00A47DE9">
                    <w:rPr>
                      <w:rFonts w:ascii="Arial Narrow" w:hAnsi="Arial Narrow" w:cs="Arial"/>
                      <w:iCs/>
                      <w:sz w:val="16"/>
                      <w:szCs w:val="16"/>
                    </w:rPr>
                    <w:t>Chapantongo</w:t>
                  </w:r>
                </w:p>
              </w:tc>
              <w:tc>
                <w:tcPr>
                  <w:tcW w:w="91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11389</w:t>
                  </w:r>
                </w:p>
              </w:tc>
              <w:tc>
                <w:tcPr>
                  <w:tcW w:w="1245"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298.10</w:t>
                  </w:r>
                </w:p>
              </w:tc>
              <w:tc>
                <w:tcPr>
                  <w:tcW w:w="112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o.49</w:t>
                  </w:r>
                </w:p>
              </w:tc>
              <w:tc>
                <w:tcPr>
                  <w:tcW w:w="1520"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38.21</w:t>
                  </w:r>
                </w:p>
              </w:tc>
            </w:tr>
            <w:tr w:rsidR="002F6B5C" w:rsidRPr="00A47DE9" w:rsidTr="002F6B5C">
              <w:trPr>
                <w:jc w:val="center"/>
              </w:trPr>
              <w:tc>
                <w:tcPr>
                  <w:tcW w:w="1675" w:type="dxa"/>
                </w:tcPr>
                <w:p w:rsidR="002F6B5C" w:rsidRPr="00A47DE9" w:rsidRDefault="002F6B5C" w:rsidP="002F6B5C">
                  <w:pPr>
                    <w:spacing w:before="100" w:beforeAutospacing="1" w:after="100" w:afterAutospacing="1"/>
                    <w:jc w:val="both"/>
                    <w:rPr>
                      <w:rFonts w:ascii="Arial Narrow" w:hAnsi="Arial Narrow" w:cs="Arial"/>
                      <w:iCs/>
                      <w:sz w:val="16"/>
                      <w:szCs w:val="16"/>
                    </w:rPr>
                  </w:pPr>
                  <w:r w:rsidRPr="00A47DE9">
                    <w:rPr>
                      <w:rFonts w:ascii="Arial Narrow" w:hAnsi="Arial Narrow" w:cs="Arial"/>
                      <w:iCs/>
                      <w:sz w:val="16"/>
                      <w:szCs w:val="16"/>
                    </w:rPr>
                    <w:t>Chilcuautla</w:t>
                  </w:r>
                </w:p>
              </w:tc>
              <w:tc>
                <w:tcPr>
                  <w:tcW w:w="91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15284</w:t>
                  </w:r>
                </w:p>
              </w:tc>
              <w:tc>
                <w:tcPr>
                  <w:tcW w:w="1245"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231.30</w:t>
                  </w:r>
                </w:p>
              </w:tc>
              <w:tc>
                <w:tcPr>
                  <w:tcW w:w="112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0.65</w:t>
                  </w:r>
                </w:p>
              </w:tc>
              <w:tc>
                <w:tcPr>
                  <w:tcW w:w="1520"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66.08</w:t>
                  </w:r>
                </w:p>
              </w:tc>
            </w:tr>
            <w:tr w:rsidR="002F6B5C" w:rsidRPr="00A47DE9" w:rsidTr="002F6B5C">
              <w:trPr>
                <w:jc w:val="center"/>
              </w:trPr>
              <w:tc>
                <w:tcPr>
                  <w:tcW w:w="1675" w:type="dxa"/>
                </w:tcPr>
                <w:p w:rsidR="002F6B5C" w:rsidRPr="00A47DE9" w:rsidRDefault="002F6B5C" w:rsidP="002F6B5C">
                  <w:pPr>
                    <w:spacing w:before="100" w:beforeAutospacing="1" w:after="100" w:afterAutospacing="1"/>
                    <w:jc w:val="both"/>
                    <w:rPr>
                      <w:rFonts w:ascii="Arial Narrow" w:hAnsi="Arial Narrow" w:cs="Arial"/>
                      <w:iCs/>
                      <w:sz w:val="16"/>
                      <w:szCs w:val="16"/>
                    </w:rPr>
                  </w:pPr>
                  <w:r w:rsidRPr="00A47DE9">
                    <w:rPr>
                      <w:rFonts w:ascii="Arial Narrow" w:hAnsi="Arial Narrow" w:cs="Arial"/>
                      <w:iCs/>
                      <w:sz w:val="16"/>
                      <w:szCs w:val="16"/>
                    </w:rPr>
                    <w:t>Huichapan</w:t>
                  </w:r>
                </w:p>
              </w:tc>
              <w:tc>
                <w:tcPr>
                  <w:tcW w:w="91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39734</w:t>
                  </w:r>
                </w:p>
              </w:tc>
              <w:tc>
                <w:tcPr>
                  <w:tcW w:w="1245"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668.10</w:t>
                  </w:r>
                </w:p>
              </w:tc>
              <w:tc>
                <w:tcPr>
                  <w:tcW w:w="112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1.69</w:t>
                  </w:r>
                </w:p>
              </w:tc>
              <w:tc>
                <w:tcPr>
                  <w:tcW w:w="1520"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59.47</w:t>
                  </w:r>
                </w:p>
              </w:tc>
            </w:tr>
            <w:tr w:rsidR="002F6B5C" w:rsidRPr="00A47DE9" w:rsidTr="002F6B5C">
              <w:trPr>
                <w:jc w:val="center"/>
              </w:trPr>
              <w:tc>
                <w:tcPr>
                  <w:tcW w:w="1675" w:type="dxa"/>
                </w:tcPr>
                <w:p w:rsidR="002F6B5C" w:rsidRPr="00A47DE9" w:rsidRDefault="002F6B5C" w:rsidP="002F6B5C">
                  <w:pPr>
                    <w:spacing w:before="100" w:beforeAutospacing="1" w:after="100" w:afterAutospacing="1"/>
                    <w:jc w:val="both"/>
                    <w:rPr>
                      <w:rFonts w:ascii="Arial Narrow" w:hAnsi="Arial Narrow" w:cs="Arial"/>
                      <w:iCs/>
                      <w:sz w:val="16"/>
                      <w:szCs w:val="16"/>
                    </w:rPr>
                  </w:pPr>
                  <w:r w:rsidRPr="00A47DE9">
                    <w:rPr>
                      <w:rFonts w:ascii="Arial Narrow" w:hAnsi="Arial Narrow" w:cs="Arial"/>
                      <w:iCs/>
                      <w:sz w:val="16"/>
                      <w:szCs w:val="16"/>
                    </w:rPr>
                    <w:t>Ixmiquilpan</w:t>
                  </w:r>
                </w:p>
              </w:tc>
              <w:tc>
                <w:tcPr>
                  <w:tcW w:w="91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73903</w:t>
                  </w:r>
                </w:p>
              </w:tc>
              <w:tc>
                <w:tcPr>
                  <w:tcW w:w="1245"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565.30</w:t>
                  </w:r>
                </w:p>
              </w:tc>
              <w:tc>
                <w:tcPr>
                  <w:tcW w:w="112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3.15</w:t>
                  </w:r>
                </w:p>
              </w:tc>
              <w:tc>
                <w:tcPr>
                  <w:tcW w:w="1520"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130.73</w:t>
                  </w:r>
                </w:p>
              </w:tc>
            </w:tr>
            <w:tr w:rsidR="002F6B5C" w:rsidRPr="00A47DE9" w:rsidTr="002F6B5C">
              <w:trPr>
                <w:jc w:val="center"/>
              </w:trPr>
              <w:tc>
                <w:tcPr>
                  <w:tcW w:w="1675" w:type="dxa"/>
                </w:tcPr>
                <w:p w:rsidR="002F6B5C" w:rsidRPr="00A47DE9" w:rsidRDefault="002F6B5C" w:rsidP="002F6B5C">
                  <w:pPr>
                    <w:spacing w:before="100" w:beforeAutospacing="1" w:after="100" w:afterAutospacing="1"/>
                    <w:jc w:val="both"/>
                    <w:rPr>
                      <w:rFonts w:ascii="Arial Narrow" w:hAnsi="Arial Narrow" w:cs="Arial"/>
                      <w:iCs/>
                      <w:sz w:val="16"/>
                      <w:szCs w:val="16"/>
                    </w:rPr>
                  </w:pPr>
                  <w:r w:rsidRPr="00A47DE9">
                    <w:rPr>
                      <w:rFonts w:ascii="Arial Narrow" w:hAnsi="Arial Narrow" w:cs="Arial"/>
                      <w:iCs/>
                      <w:sz w:val="16"/>
                      <w:szCs w:val="16"/>
                    </w:rPr>
                    <w:t>Mixquiahuala de Juárez</w:t>
                  </w:r>
                </w:p>
              </w:tc>
              <w:tc>
                <w:tcPr>
                  <w:tcW w:w="91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37747</w:t>
                  </w:r>
                </w:p>
              </w:tc>
              <w:tc>
                <w:tcPr>
                  <w:tcW w:w="1245"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138.10</w:t>
                  </w:r>
                </w:p>
              </w:tc>
              <w:tc>
                <w:tcPr>
                  <w:tcW w:w="112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1.61</w:t>
                  </w:r>
                </w:p>
              </w:tc>
              <w:tc>
                <w:tcPr>
                  <w:tcW w:w="1520"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273.33</w:t>
                  </w:r>
                </w:p>
              </w:tc>
            </w:tr>
            <w:tr w:rsidR="002F6B5C" w:rsidRPr="00A47DE9" w:rsidTr="002F6B5C">
              <w:trPr>
                <w:jc w:val="center"/>
              </w:trPr>
              <w:tc>
                <w:tcPr>
                  <w:tcW w:w="1675" w:type="dxa"/>
                </w:tcPr>
                <w:p w:rsidR="002F6B5C" w:rsidRPr="00A47DE9" w:rsidRDefault="002F6B5C" w:rsidP="002F6B5C">
                  <w:pPr>
                    <w:spacing w:before="100" w:beforeAutospacing="1" w:after="100" w:afterAutospacing="1"/>
                    <w:jc w:val="both"/>
                    <w:rPr>
                      <w:rFonts w:ascii="Arial Narrow" w:hAnsi="Arial Narrow" w:cs="Arial"/>
                      <w:iCs/>
                      <w:sz w:val="16"/>
                      <w:szCs w:val="16"/>
                    </w:rPr>
                  </w:pPr>
                  <w:r w:rsidRPr="00A47DE9">
                    <w:rPr>
                      <w:rFonts w:ascii="Arial Narrow" w:hAnsi="Arial Narrow" w:cs="Arial"/>
                      <w:iCs/>
                      <w:sz w:val="16"/>
                      <w:szCs w:val="16"/>
                    </w:rPr>
                    <w:lastRenderedPageBreak/>
                    <w:t>Nopala de Villagrán</w:t>
                  </w:r>
                </w:p>
              </w:tc>
              <w:tc>
                <w:tcPr>
                  <w:tcW w:w="91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15099</w:t>
                  </w:r>
                </w:p>
              </w:tc>
              <w:tc>
                <w:tcPr>
                  <w:tcW w:w="1245"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334.10</w:t>
                  </w:r>
                </w:p>
              </w:tc>
              <w:tc>
                <w:tcPr>
                  <w:tcW w:w="112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0.64</w:t>
                  </w:r>
                </w:p>
              </w:tc>
              <w:tc>
                <w:tcPr>
                  <w:tcW w:w="1520"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45.19</w:t>
                  </w:r>
                </w:p>
              </w:tc>
            </w:tr>
            <w:tr w:rsidR="002F6B5C" w:rsidRPr="00A47DE9" w:rsidTr="002F6B5C">
              <w:trPr>
                <w:jc w:val="center"/>
              </w:trPr>
              <w:tc>
                <w:tcPr>
                  <w:tcW w:w="1675" w:type="dxa"/>
                </w:tcPr>
                <w:p w:rsidR="002F6B5C" w:rsidRPr="00A47DE9" w:rsidRDefault="002F6B5C" w:rsidP="002F6B5C">
                  <w:pPr>
                    <w:spacing w:before="100" w:beforeAutospacing="1" w:after="100" w:afterAutospacing="1"/>
                    <w:jc w:val="both"/>
                    <w:rPr>
                      <w:rFonts w:ascii="Arial Narrow" w:hAnsi="Arial Narrow" w:cs="Arial"/>
                      <w:iCs/>
                      <w:sz w:val="16"/>
                      <w:szCs w:val="16"/>
                    </w:rPr>
                  </w:pPr>
                  <w:r w:rsidRPr="00A47DE9">
                    <w:rPr>
                      <w:rFonts w:ascii="Arial Narrow" w:hAnsi="Arial Narrow" w:cs="Arial"/>
                      <w:iCs/>
                      <w:sz w:val="16"/>
                      <w:szCs w:val="16"/>
                    </w:rPr>
                    <w:t>Progreso de Obregón</w:t>
                  </w:r>
                </w:p>
              </w:tc>
              <w:tc>
                <w:tcPr>
                  <w:tcW w:w="91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19672</w:t>
                  </w:r>
                </w:p>
              </w:tc>
              <w:tc>
                <w:tcPr>
                  <w:tcW w:w="1245"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106</w:t>
                  </w:r>
                </w:p>
              </w:tc>
              <w:tc>
                <w:tcPr>
                  <w:tcW w:w="112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0.84</w:t>
                  </w:r>
                </w:p>
              </w:tc>
              <w:tc>
                <w:tcPr>
                  <w:tcW w:w="1520"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185.58</w:t>
                  </w:r>
                </w:p>
              </w:tc>
            </w:tr>
            <w:tr w:rsidR="002F6B5C" w:rsidRPr="00A47DE9" w:rsidTr="002F6B5C">
              <w:trPr>
                <w:jc w:val="center"/>
              </w:trPr>
              <w:tc>
                <w:tcPr>
                  <w:tcW w:w="1675" w:type="dxa"/>
                </w:tcPr>
                <w:p w:rsidR="002F6B5C" w:rsidRPr="00A47DE9" w:rsidRDefault="002F6B5C" w:rsidP="002F6B5C">
                  <w:pPr>
                    <w:spacing w:before="100" w:beforeAutospacing="1" w:after="100" w:afterAutospacing="1"/>
                    <w:jc w:val="both"/>
                    <w:rPr>
                      <w:rFonts w:ascii="Arial Narrow" w:hAnsi="Arial Narrow" w:cs="Arial"/>
                      <w:iCs/>
                      <w:sz w:val="16"/>
                      <w:szCs w:val="16"/>
                    </w:rPr>
                  </w:pPr>
                  <w:r w:rsidRPr="00A47DE9">
                    <w:rPr>
                      <w:rFonts w:ascii="Arial Narrow" w:hAnsi="Arial Narrow" w:cs="Arial"/>
                      <w:iCs/>
                      <w:sz w:val="16"/>
                      <w:szCs w:val="16"/>
                    </w:rPr>
                    <w:t>San Salvador</w:t>
                  </w:r>
                </w:p>
              </w:tc>
              <w:tc>
                <w:tcPr>
                  <w:tcW w:w="91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28637</w:t>
                  </w:r>
                </w:p>
              </w:tc>
              <w:tc>
                <w:tcPr>
                  <w:tcW w:w="1245"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200.40</w:t>
                  </w:r>
                </w:p>
              </w:tc>
              <w:tc>
                <w:tcPr>
                  <w:tcW w:w="112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1.22</w:t>
                  </w:r>
                </w:p>
              </w:tc>
              <w:tc>
                <w:tcPr>
                  <w:tcW w:w="1520"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142.90</w:t>
                  </w:r>
                </w:p>
              </w:tc>
            </w:tr>
            <w:tr w:rsidR="002F6B5C" w:rsidRPr="00A47DE9" w:rsidTr="002F6B5C">
              <w:trPr>
                <w:jc w:val="center"/>
              </w:trPr>
              <w:tc>
                <w:tcPr>
                  <w:tcW w:w="1675" w:type="dxa"/>
                </w:tcPr>
                <w:p w:rsidR="002F6B5C" w:rsidRPr="00A47DE9" w:rsidRDefault="002F6B5C" w:rsidP="002F6B5C">
                  <w:pPr>
                    <w:spacing w:before="100" w:beforeAutospacing="1" w:after="100" w:afterAutospacing="1"/>
                    <w:jc w:val="both"/>
                    <w:rPr>
                      <w:rFonts w:ascii="Arial Narrow" w:hAnsi="Arial Narrow" w:cs="Arial"/>
                      <w:iCs/>
                      <w:sz w:val="16"/>
                      <w:szCs w:val="16"/>
                    </w:rPr>
                  </w:pPr>
                  <w:r w:rsidRPr="00A47DE9">
                    <w:rPr>
                      <w:rFonts w:ascii="Arial Narrow" w:hAnsi="Arial Narrow" w:cs="Arial"/>
                      <w:iCs/>
                      <w:sz w:val="16"/>
                      <w:szCs w:val="16"/>
                    </w:rPr>
                    <w:t>Santiago de Anaya</w:t>
                  </w:r>
                </w:p>
              </w:tc>
              <w:tc>
                <w:tcPr>
                  <w:tcW w:w="91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14066</w:t>
                  </w:r>
                </w:p>
              </w:tc>
              <w:tc>
                <w:tcPr>
                  <w:tcW w:w="1245"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316.10</w:t>
                  </w:r>
                </w:p>
              </w:tc>
              <w:tc>
                <w:tcPr>
                  <w:tcW w:w="112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0.60</w:t>
                  </w:r>
                </w:p>
              </w:tc>
              <w:tc>
                <w:tcPr>
                  <w:tcW w:w="1520"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44.50</w:t>
                  </w:r>
                </w:p>
              </w:tc>
            </w:tr>
            <w:tr w:rsidR="002F6B5C" w:rsidRPr="00A47DE9" w:rsidTr="002F6B5C">
              <w:trPr>
                <w:jc w:val="center"/>
              </w:trPr>
              <w:tc>
                <w:tcPr>
                  <w:tcW w:w="1675" w:type="dxa"/>
                </w:tcPr>
                <w:p w:rsidR="002F6B5C" w:rsidRPr="00A47DE9" w:rsidRDefault="002F6B5C" w:rsidP="002F6B5C">
                  <w:pPr>
                    <w:spacing w:before="100" w:beforeAutospacing="1" w:after="100" w:afterAutospacing="1"/>
                    <w:jc w:val="both"/>
                    <w:rPr>
                      <w:rFonts w:ascii="Arial Narrow" w:hAnsi="Arial Narrow" w:cs="Arial"/>
                      <w:iCs/>
                      <w:sz w:val="16"/>
                      <w:szCs w:val="16"/>
                    </w:rPr>
                  </w:pPr>
                  <w:r w:rsidRPr="00A47DE9">
                    <w:rPr>
                      <w:rFonts w:ascii="Arial Narrow" w:hAnsi="Arial Narrow" w:cs="Arial"/>
                      <w:iCs/>
                      <w:sz w:val="16"/>
                      <w:szCs w:val="16"/>
                    </w:rPr>
                    <w:t>Tasquillo</w:t>
                  </w:r>
                </w:p>
              </w:tc>
              <w:tc>
                <w:tcPr>
                  <w:tcW w:w="91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15429</w:t>
                  </w:r>
                </w:p>
              </w:tc>
              <w:tc>
                <w:tcPr>
                  <w:tcW w:w="1245"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167</w:t>
                  </w:r>
                </w:p>
              </w:tc>
              <w:tc>
                <w:tcPr>
                  <w:tcW w:w="112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0.66</w:t>
                  </w:r>
                </w:p>
              </w:tc>
              <w:tc>
                <w:tcPr>
                  <w:tcW w:w="1520"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92.39</w:t>
                  </w:r>
                </w:p>
              </w:tc>
            </w:tr>
            <w:tr w:rsidR="002F6B5C" w:rsidRPr="00A47DE9" w:rsidTr="002F6B5C">
              <w:trPr>
                <w:jc w:val="center"/>
              </w:trPr>
              <w:tc>
                <w:tcPr>
                  <w:tcW w:w="1675" w:type="dxa"/>
                </w:tcPr>
                <w:p w:rsidR="002F6B5C" w:rsidRPr="00A47DE9" w:rsidRDefault="002F6B5C" w:rsidP="002F6B5C">
                  <w:pPr>
                    <w:spacing w:before="100" w:beforeAutospacing="1" w:after="100" w:afterAutospacing="1"/>
                    <w:jc w:val="both"/>
                    <w:rPr>
                      <w:rFonts w:ascii="Arial Narrow" w:hAnsi="Arial Narrow" w:cs="Arial"/>
                      <w:iCs/>
                      <w:sz w:val="16"/>
                      <w:szCs w:val="16"/>
                    </w:rPr>
                  </w:pPr>
                  <w:r w:rsidRPr="00A47DE9">
                    <w:rPr>
                      <w:rFonts w:ascii="Arial Narrow" w:hAnsi="Arial Narrow" w:cs="Arial"/>
                      <w:iCs/>
                      <w:sz w:val="16"/>
                      <w:szCs w:val="16"/>
                    </w:rPr>
                    <w:t>Zimapan</w:t>
                  </w:r>
                </w:p>
              </w:tc>
              <w:tc>
                <w:tcPr>
                  <w:tcW w:w="91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34476</w:t>
                  </w:r>
                </w:p>
              </w:tc>
              <w:tc>
                <w:tcPr>
                  <w:tcW w:w="1245"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860.90</w:t>
                  </w:r>
                </w:p>
              </w:tc>
              <w:tc>
                <w:tcPr>
                  <w:tcW w:w="1126"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1.47</w:t>
                  </w:r>
                </w:p>
              </w:tc>
              <w:tc>
                <w:tcPr>
                  <w:tcW w:w="1520" w:type="dxa"/>
                </w:tcPr>
                <w:p w:rsidR="002F6B5C" w:rsidRPr="00A47DE9" w:rsidRDefault="002F6B5C" w:rsidP="002F6B5C">
                  <w:pPr>
                    <w:spacing w:before="100" w:beforeAutospacing="1" w:after="100" w:afterAutospacing="1"/>
                    <w:jc w:val="center"/>
                    <w:rPr>
                      <w:rFonts w:ascii="Arial Narrow" w:hAnsi="Arial Narrow" w:cs="Arial"/>
                      <w:iCs/>
                      <w:sz w:val="16"/>
                      <w:szCs w:val="16"/>
                    </w:rPr>
                  </w:pPr>
                  <w:r w:rsidRPr="00A47DE9">
                    <w:rPr>
                      <w:rFonts w:ascii="Arial Narrow" w:hAnsi="Arial Narrow" w:cs="Arial"/>
                      <w:iCs/>
                      <w:sz w:val="16"/>
                      <w:szCs w:val="16"/>
                    </w:rPr>
                    <w:t>40.05</w:t>
                  </w:r>
                </w:p>
              </w:tc>
            </w:tr>
          </w:tbl>
          <w:p w:rsidR="002F6B5C" w:rsidRPr="00A47DE9" w:rsidRDefault="002F6B5C" w:rsidP="002F6B5C">
            <w:pPr>
              <w:rPr>
                <w:rFonts w:ascii="Arial Narrow" w:hAnsi="Arial Narrow" w:cs="Arial"/>
                <w:bCs/>
                <w:sz w:val="16"/>
                <w:szCs w:val="16"/>
                <w:lang w:eastAsia="es-ES_tradnl"/>
              </w:rPr>
            </w:pPr>
          </w:p>
          <w:p w:rsidR="002F6B5C" w:rsidRPr="00A47DE9" w:rsidRDefault="002F6B5C" w:rsidP="002F6B5C">
            <w:pPr>
              <w:jc w:val="both"/>
              <w:rPr>
                <w:rFonts w:ascii="Arial Narrow" w:hAnsi="Arial Narrow" w:cs="Arial"/>
                <w:bCs/>
                <w:sz w:val="16"/>
                <w:szCs w:val="16"/>
                <w:lang w:eastAsia="es-ES_tradnl"/>
              </w:rPr>
            </w:pPr>
            <w:r w:rsidRPr="00A47DE9">
              <w:rPr>
                <w:rFonts w:ascii="Arial Narrow" w:hAnsi="Arial Narrow" w:cs="Arial"/>
                <w:bCs/>
                <w:sz w:val="16"/>
                <w:szCs w:val="16"/>
                <w:lang w:eastAsia="es-ES_tradnl"/>
              </w:rPr>
              <w:t>Para el gobierno del estado de Hidalgo, la generación de más y mejores empleos es de suma importancia, ya que constituye la demanda más sentida de la población. El Plan Estatal de Desarrollo 2005 – 2011, reconoce que el empleo y la productividad representan la necesidad de generar condiciones para el fortalecimiento de las empresas, la capacitación laboral y la incorporación al aparato productivo de mano de obra calificada.</w:t>
            </w:r>
          </w:p>
          <w:p w:rsidR="002F6B5C" w:rsidRPr="00A47DE9" w:rsidRDefault="002F6B5C" w:rsidP="002F6B5C">
            <w:pPr>
              <w:jc w:val="both"/>
              <w:rPr>
                <w:rFonts w:ascii="Arial Narrow" w:hAnsi="Arial Narrow" w:cs="Arial"/>
                <w:bCs/>
                <w:sz w:val="16"/>
                <w:szCs w:val="16"/>
                <w:lang w:eastAsia="es-ES_tradnl"/>
              </w:rPr>
            </w:pPr>
            <w:r w:rsidRPr="00A47DE9">
              <w:rPr>
                <w:rFonts w:ascii="Arial Narrow" w:hAnsi="Arial Narrow" w:cs="Arial"/>
                <w:bCs/>
                <w:sz w:val="16"/>
                <w:szCs w:val="16"/>
                <w:lang w:eastAsia="es-ES_tradnl"/>
              </w:rPr>
              <w:t>El apoyo al desarrollo empresarial parte de fomentar la competitividad a través de la aplicación de programas de financiamiento, la promoción empresarial, la implementación de acciones de capacitación y simplificación administrativa, así como la mejora regulatoria, como elementos básicos para impulsar el fortalecimiento económico de las empresas.</w:t>
            </w:r>
          </w:p>
          <w:p w:rsidR="002F6B5C" w:rsidRPr="00A47DE9" w:rsidRDefault="002F6B5C" w:rsidP="002F6B5C">
            <w:pPr>
              <w:jc w:val="both"/>
              <w:rPr>
                <w:rFonts w:ascii="Arial Narrow" w:hAnsi="Arial Narrow" w:cs="Arial"/>
                <w:bCs/>
                <w:sz w:val="16"/>
                <w:szCs w:val="16"/>
                <w:lang w:eastAsia="es-ES_tradnl"/>
              </w:rPr>
            </w:pPr>
            <w:r w:rsidRPr="00A47DE9">
              <w:rPr>
                <w:rFonts w:ascii="Arial Narrow" w:hAnsi="Arial Narrow" w:cs="Arial"/>
                <w:bCs/>
                <w:sz w:val="16"/>
                <w:szCs w:val="16"/>
                <w:lang w:eastAsia="es-ES_tradnl"/>
              </w:rPr>
              <w:t>Se hace necesario instrumentar mecanismos de apoyo a las empresas hidalguenses que redunden en el fortalecimiento de su competitividad; en el fomento a la creación de cadenas productivas generadoras de alto valor agregado; en la ampliación y modernización de su infraestructura y en el apoyo a través de financiamiento, capacitación y asesoría, que permitan ubicarlas en los parámetros de viabilidad para la inversión.</w:t>
            </w:r>
          </w:p>
          <w:p w:rsidR="002F6B5C" w:rsidRPr="00A47DE9" w:rsidRDefault="002F6B5C" w:rsidP="002F6B5C">
            <w:pPr>
              <w:jc w:val="both"/>
              <w:rPr>
                <w:rFonts w:ascii="Arial Narrow" w:hAnsi="Arial Narrow" w:cs="Arial"/>
                <w:bCs/>
                <w:sz w:val="16"/>
                <w:szCs w:val="16"/>
                <w:lang w:eastAsia="es-ES_tradnl"/>
              </w:rPr>
            </w:pPr>
            <w:r w:rsidRPr="00A47DE9">
              <w:rPr>
                <w:rFonts w:ascii="Arial Narrow" w:hAnsi="Arial Narrow" w:cs="Arial"/>
                <w:bCs/>
                <w:sz w:val="16"/>
                <w:szCs w:val="16"/>
                <w:lang w:eastAsia="es-ES_tradnl"/>
              </w:rPr>
              <w:t>Sólo una economía sana y en crecimiento puede coadyuvar en la convergencia de los sectores económicos. Actualmente el estado de Hidalgo aporta a la nación el 1.4% del PIB, ocupando el lugar número 23. La composición del PIB de la entidad ha observado cambios en su estructura. Por sector económico, el PIB estatal se conforma de la siguiente manera: el sector primario contribuye con un 9.3%; el sector secundario con el 34.4%, en donde destaca la actividad manufacturera con un 23.9%; el sector terciario con el 56.3%, sobresaliendo la participación de los servicios comunales, sociales y personales con un 19.7% y los servicios financieros, seguros, actividades inmobiliarias y de alquiler con un 16.0%.</w:t>
            </w:r>
          </w:p>
          <w:p w:rsidR="002F6B5C" w:rsidRPr="00A47DE9" w:rsidRDefault="002F6B5C" w:rsidP="002F6B5C">
            <w:pPr>
              <w:jc w:val="both"/>
              <w:rPr>
                <w:rFonts w:ascii="Arial Narrow" w:hAnsi="Arial Narrow" w:cs="Arial"/>
                <w:bCs/>
                <w:sz w:val="16"/>
                <w:szCs w:val="16"/>
                <w:lang w:eastAsia="es-ES_tradnl"/>
              </w:rPr>
            </w:pPr>
            <w:r w:rsidRPr="00A47DE9">
              <w:rPr>
                <w:rFonts w:ascii="Arial Narrow" w:hAnsi="Arial Narrow" w:cs="Arial"/>
                <w:bCs/>
                <w:sz w:val="16"/>
                <w:szCs w:val="16"/>
                <w:lang w:eastAsia="es-ES_tradnl"/>
              </w:rPr>
              <w:t>A nivel nacional, la importancia por sector de actividad es la siguiente: el sector primario participa con el 2.2% para ocupar el lugar 19; el sector secundario aporta el 1.8% y ocupa el lugar 17; el sector terciario contribuye con el 1.1%, ocupando el lugar 25. En lo que se refiere al PIB per cápita, Hidalgo se ubica en el lugar 24 de la República, con un ingreso promedio de 9,338 pesos anuales.</w:t>
            </w:r>
          </w:p>
          <w:p w:rsidR="002F6B5C" w:rsidRPr="00A47DE9" w:rsidRDefault="002F6B5C" w:rsidP="002F6B5C">
            <w:pPr>
              <w:jc w:val="both"/>
              <w:rPr>
                <w:rFonts w:ascii="Arial Narrow" w:hAnsi="Arial Narrow" w:cs="Arial"/>
                <w:bCs/>
                <w:sz w:val="16"/>
                <w:szCs w:val="16"/>
                <w:lang w:eastAsia="es-ES_tradnl"/>
              </w:rPr>
            </w:pPr>
            <w:r w:rsidRPr="00A47DE9">
              <w:rPr>
                <w:rFonts w:ascii="Arial Narrow" w:hAnsi="Arial Narrow" w:cs="Arial"/>
                <w:bCs/>
                <w:sz w:val="16"/>
                <w:szCs w:val="16"/>
                <w:lang w:eastAsia="es-ES_tradnl"/>
              </w:rPr>
              <w:t>La manufactura hidalguense participa destacadamente en algunas industrias del ámbito nacional: sobresale la producción de productos de minerales no metálicos, exceptuando derivados del petróleo y carbón, como el cemento, con una contribución del 7.1%, misma que nos permite ser el 5o productor del país; la producción de textiles, prendas de vestir e industria del cuero, con una aportación del 3.3%, lo que le significa al estado ocupar el 9o lugar nacional; y el 11o productor del país en la fabricación de sustancias químicas, derivados del petróleo, productos de caucho y plásticos con una participación del 2.2%.</w:t>
            </w:r>
          </w:p>
          <w:p w:rsidR="002F6B5C" w:rsidRPr="00A47DE9" w:rsidRDefault="002F6B5C" w:rsidP="002F6B5C">
            <w:pPr>
              <w:jc w:val="both"/>
              <w:rPr>
                <w:rFonts w:ascii="Arial Narrow" w:hAnsi="Arial Narrow" w:cs="Arial"/>
                <w:bCs/>
                <w:sz w:val="16"/>
                <w:szCs w:val="16"/>
                <w:lang w:eastAsia="es-ES_tradnl"/>
              </w:rPr>
            </w:pPr>
            <w:r w:rsidRPr="00A47DE9">
              <w:rPr>
                <w:rFonts w:ascii="Arial Narrow" w:hAnsi="Arial Narrow" w:cs="Arial"/>
                <w:bCs/>
                <w:sz w:val="16"/>
                <w:szCs w:val="16"/>
                <w:lang w:eastAsia="es-ES_tradnl"/>
              </w:rPr>
              <w:t>Uno de los propósitos para el actual gobierno, es el de crecer con estabilidad mediante esquemas integrales de calidad y productividad, para expandir el mercado interno y consolidar el encadenamiento productivo en nuestras comunidades y regiones. De esta manera, se impulsará una política de largo plazo y de inminente participación social; esto es, una política económica capaz de resolver, de manera paralela, situaciones de empleo, salud, mejores salarios, vivienda y educación.</w:t>
            </w:r>
          </w:p>
          <w:p w:rsidR="002F6B5C" w:rsidRPr="00A47DE9" w:rsidRDefault="002F6B5C" w:rsidP="002F6B5C">
            <w:pPr>
              <w:jc w:val="both"/>
              <w:rPr>
                <w:rFonts w:ascii="Arial Narrow" w:hAnsi="Arial Narrow" w:cs="Arial"/>
                <w:bCs/>
                <w:sz w:val="16"/>
                <w:szCs w:val="16"/>
                <w:lang w:eastAsia="es-ES_tradnl"/>
              </w:rPr>
            </w:pPr>
            <w:r w:rsidRPr="00A47DE9">
              <w:rPr>
                <w:rFonts w:ascii="Arial Narrow" w:hAnsi="Arial Narrow" w:cs="Arial"/>
                <w:bCs/>
                <w:sz w:val="16"/>
                <w:szCs w:val="16"/>
                <w:lang w:eastAsia="es-ES_tradnl"/>
              </w:rPr>
              <w:t>Lo anterior requiere de la formulación de programas, proyectos y acciones permanentes e integrales encaminados a la consolidación de los sectores económicos, la recuperación sostenida del crecimiento y la generación de mejores empleos y salarios capaces de incentivar el ahorro y fortalecer el mercado para mejorar la calidad de vida de los hidalguenses.</w:t>
            </w:r>
          </w:p>
          <w:p w:rsidR="002F6B5C" w:rsidRPr="00A47DE9" w:rsidRDefault="002F6B5C" w:rsidP="002F6B5C">
            <w:pPr>
              <w:jc w:val="both"/>
              <w:rPr>
                <w:rFonts w:ascii="Arial Narrow" w:hAnsi="Arial Narrow" w:cs="Arial"/>
                <w:bCs/>
                <w:sz w:val="16"/>
                <w:szCs w:val="16"/>
                <w:lang w:eastAsia="es-ES_tradnl"/>
              </w:rPr>
            </w:pPr>
            <w:r w:rsidRPr="00A47DE9">
              <w:rPr>
                <w:rFonts w:ascii="Arial Narrow" w:hAnsi="Arial Narrow" w:cs="Arial"/>
                <w:bCs/>
                <w:sz w:val="16"/>
                <w:szCs w:val="16"/>
                <w:lang w:eastAsia="es-ES_tradnl"/>
              </w:rPr>
              <w:t>Se observa que la necesidad en el estado de Hidalgo de contar con mano de obra especializada para la mejora de los procesos de producción de las diferentes industrias es prioritaria. Un egresado de la Ingeniería en Mecatrónica tendrá los conocimientos, habilidades, actitudes y valores para el desarrollo de proyectos de innovación tecnológica con el objetivo de incrementar la capacidad de producción, el ahorro de recursos materiales, financieros y de tiempo, uso de energías alternas para la generación y aplicación de la electricidad. Todo esto sustentado bajo estudios administrativos pertinentes y acorde a las necesidades de las empresas.</w:t>
            </w:r>
          </w:p>
          <w:p w:rsidR="002F6B5C" w:rsidRPr="002F6B5C" w:rsidRDefault="002F6B5C" w:rsidP="00AF115E">
            <w:pPr>
              <w:autoSpaceDE w:val="0"/>
              <w:autoSpaceDN w:val="0"/>
              <w:adjustRightInd w:val="0"/>
              <w:rPr>
                <w:rFonts w:ascii="Arial Narrow" w:hAnsi="Arial Narrow" w:cs="Verdana"/>
                <w:color w:val="000000"/>
                <w:sz w:val="16"/>
                <w:szCs w:val="16"/>
              </w:rPr>
            </w:pPr>
          </w:p>
        </w:tc>
      </w:tr>
      <w:tr w:rsidR="001A35D2" w:rsidRPr="001D1EA3" w:rsidTr="001A35D2">
        <w:trPr>
          <w:trHeight w:val="144"/>
          <w:jc w:val="center"/>
        </w:trPr>
        <w:tc>
          <w:tcPr>
            <w:tcW w:w="9624" w:type="dxa"/>
            <w:gridSpan w:val="15"/>
            <w:tcBorders>
              <w:top w:val="single" w:sz="4" w:space="0" w:color="000000"/>
              <w:left w:val="single" w:sz="4" w:space="0" w:color="000000"/>
              <w:bottom w:val="single" w:sz="4" w:space="0" w:color="000000"/>
              <w:right w:val="single" w:sz="4" w:space="0" w:color="000000"/>
            </w:tcBorders>
            <w:shd w:val="clear" w:color="auto" w:fill="auto"/>
          </w:tcPr>
          <w:p w:rsidR="001A35D2" w:rsidRPr="00A47DE9" w:rsidRDefault="001A35D2" w:rsidP="00AF115E">
            <w:pPr>
              <w:autoSpaceDE w:val="0"/>
              <w:autoSpaceDN w:val="0"/>
              <w:adjustRightInd w:val="0"/>
              <w:rPr>
                <w:rFonts w:ascii="Arial Narrow" w:hAnsi="Arial Narrow" w:cs="Verdana"/>
                <w:b/>
                <w:color w:val="000000"/>
                <w:sz w:val="16"/>
                <w:szCs w:val="16"/>
              </w:rPr>
            </w:pPr>
            <w:r w:rsidRPr="00A47DE9">
              <w:rPr>
                <w:rFonts w:ascii="Arial Narrow" w:hAnsi="Arial Narrow" w:cs="Verdana"/>
                <w:b/>
                <w:color w:val="000000"/>
                <w:sz w:val="16"/>
                <w:szCs w:val="16"/>
              </w:rPr>
              <w:lastRenderedPageBreak/>
              <w:t>Empresarial</w:t>
            </w:r>
          </w:p>
          <w:p w:rsidR="002F6B5C" w:rsidRPr="00A47DE9" w:rsidRDefault="002F6B5C" w:rsidP="00AF115E">
            <w:pPr>
              <w:autoSpaceDE w:val="0"/>
              <w:autoSpaceDN w:val="0"/>
              <w:adjustRightInd w:val="0"/>
              <w:rPr>
                <w:rFonts w:ascii="Arial Narrow" w:hAnsi="Arial Narrow" w:cs="Verdana"/>
                <w:b/>
                <w:color w:val="000000"/>
                <w:sz w:val="16"/>
                <w:szCs w:val="16"/>
              </w:rPr>
            </w:pPr>
          </w:p>
          <w:p w:rsidR="002F6B5C" w:rsidRPr="00A47DE9" w:rsidRDefault="002F6B5C" w:rsidP="002F6B5C">
            <w:pPr>
              <w:jc w:val="both"/>
              <w:rPr>
                <w:rFonts w:ascii="Arial Narrow" w:hAnsi="Arial Narrow" w:cs="Arial"/>
                <w:bCs/>
                <w:sz w:val="16"/>
                <w:szCs w:val="16"/>
                <w:lang w:eastAsia="es-ES_tradnl"/>
              </w:rPr>
            </w:pPr>
            <w:r w:rsidRPr="00A47DE9">
              <w:rPr>
                <w:rFonts w:ascii="Arial Narrow" w:hAnsi="Arial Narrow" w:cs="Arial"/>
                <w:bCs/>
                <w:sz w:val="16"/>
                <w:szCs w:val="16"/>
                <w:lang w:eastAsia="es-ES_tradnl"/>
              </w:rPr>
              <w:t>El Valle del Mezquital cuenta con 755,152 habitantes y más del 70% de ellos viven en comunidades rurales y semiurbanas, en esta región se asienta el grupo indígena otomí o hñähñú, como se denomina en su propia lengua, el cual representa el 19.09% de la población de la región de influencia. Ixmiquilpan es la ciudad con mayor porcentaje de  población hñähñú del Estado de Hidalgo, zona  en la que prevalecen condiciones de marginación y pobreza.</w:t>
            </w:r>
          </w:p>
          <w:p w:rsidR="002F6B5C" w:rsidRPr="00A47DE9" w:rsidRDefault="002F6B5C" w:rsidP="002F6B5C">
            <w:pPr>
              <w:jc w:val="both"/>
              <w:rPr>
                <w:rFonts w:ascii="Arial Narrow" w:hAnsi="Arial Narrow" w:cs="Arial"/>
                <w:bCs/>
                <w:sz w:val="16"/>
                <w:szCs w:val="16"/>
                <w:lang w:eastAsia="es-ES_tradnl"/>
              </w:rPr>
            </w:pPr>
            <w:r w:rsidRPr="00A47DE9">
              <w:rPr>
                <w:rFonts w:ascii="Arial Narrow" w:hAnsi="Arial Narrow" w:cs="Arial"/>
                <w:bCs/>
                <w:sz w:val="16"/>
                <w:szCs w:val="16"/>
                <w:lang w:eastAsia="es-ES_tradnl"/>
              </w:rPr>
              <w:t>La población económicamente activa de la región, está distribuida de tal manera que las actividades de agricultura, ganadería y pesca correspondientes al sector primario conforman el 34.60%; el sector secundario con las actividades económicas como la industria manufacturera y la construcción principalmente constituyen el 28.20%; y finalmente el sector terciario con mayor absorción en el comercio, los servicios, y actividades de transporte y comunicación conforman el 37.20% restante.</w:t>
            </w:r>
          </w:p>
          <w:p w:rsidR="002F6B5C" w:rsidRPr="00A47DE9" w:rsidRDefault="002F6B5C" w:rsidP="002F6B5C">
            <w:pPr>
              <w:jc w:val="both"/>
              <w:rPr>
                <w:rFonts w:ascii="Arial Narrow" w:hAnsi="Arial Narrow" w:cs="Arial"/>
                <w:bCs/>
                <w:sz w:val="16"/>
                <w:szCs w:val="16"/>
                <w:lang w:eastAsia="es-ES_tradnl"/>
              </w:rPr>
            </w:pPr>
            <w:r w:rsidRPr="00A47DE9">
              <w:rPr>
                <w:rFonts w:ascii="Arial Narrow" w:hAnsi="Arial Narrow" w:cs="Arial"/>
                <w:bCs/>
                <w:sz w:val="16"/>
                <w:szCs w:val="16"/>
                <w:lang w:eastAsia="es-ES_tradnl"/>
              </w:rPr>
              <w:t>Durante mucho tiempo se ha considerado a la región como una zona marginada, ya que ofrece pocas oportunidades al desarrollo industrial y un gran porcentaje de personas en edad productiva emigran a otras entidades o al extranjero, es por ello que el reto para la Universidad de impulsar el desarrollo regional adquiere dimensiones especiales y constituye un alto compromiso social.</w:t>
            </w:r>
          </w:p>
          <w:p w:rsidR="002F6B5C" w:rsidRPr="00A47DE9" w:rsidRDefault="00A47DE9" w:rsidP="002F6B5C">
            <w:pPr>
              <w:jc w:val="both"/>
              <w:rPr>
                <w:rFonts w:ascii="Arial Narrow" w:hAnsi="Arial Narrow" w:cs="Arial"/>
                <w:bCs/>
                <w:sz w:val="16"/>
                <w:szCs w:val="16"/>
                <w:lang w:eastAsia="es-ES_tradnl"/>
              </w:rPr>
            </w:pPr>
            <w:r>
              <w:rPr>
                <w:rFonts w:ascii="Arial Narrow" w:hAnsi="Arial Narrow" w:cs="Arial"/>
                <w:bCs/>
                <w:sz w:val="16"/>
                <w:szCs w:val="16"/>
                <w:lang w:eastAsia="es-ES_tradnl"/>
              </w:rPr>
              <w:t>E</w:t>
            </w:r>
            <w:r w:rsidR="002F6B5C" w:rsidRPr="00A47DE9">
              <w:rPr>
                <w:rFonts w:ascii="Arial Narrow" w:hAnsi="Arial Narrow" w:cs="Arial"/>
                <w:bCs/>
                <w:sz w:val="16"/>
                <w:szCs w:val="16"/>
                <w:lang w:eastAsia="es-ES_tradnl"/>
              </w:rPr>
              <w:t>l desarrollo de la población económicamente activa</w:t>
            </w:r>
            <w:r>
              <w:rPr>
                <w:rFonts w:ascii="Arial Narrow" w:hAnsi="Arial Narrow" w:cs="Arial"/>
                <w:bCs/>
                <w:sz w:val="16"/>
                <w:szCs w:val="16"/>
                <w:lang w:eastAsia="es-ES_tradnl"/>
              </w:rPr>
              <w:t xml:space="preserve"> tendrá para</w:t>
            </w:r>
            <w:r w:rsidR="002F6B5C" w:rsidRPr="00A47DE9">
              <w:rPr>
                <w:rFonts w:ascii="Arial Narrow" w:hAnsi="Arial Narrow" w:cs="Arial"/>
                <w:bCs/>
                <w:sz w:val="16"/>
                <w:szCs w:val="16"/>
                <w:lang w:eastAsia="es-ES_tradnl"/>
              </w:rPr>
              <w:t xml:space="preserve"> 2015 un gran número en la división de 20 a 24 años, edad promedio con la cual egresan los estudiantes de Ingeniería, se requiere por lo tanto que esta población este capacitada, especializada. Dadas las necesidades de desarrollo tecnológico del Valle del Mezquital y del Estado de Hidalgo se establece que la Ingeniería en Mecatrónica será de gran impacto dadas las diferentes aplicaciones en el sector industrial.</w:t>
            </w:r>
          </w:p>
          <w:p w:rsidR="002F6B5C" w:rsidRPr="00A47DE9" w:rsidRDefault="002F6B5C" w:rsidP="002F6B5C">
            <w:pPr>
              <w:jc w:val="both"/>
              <w:rPr>
                <w:rFonts w:ascii="Arial Narrow" w:hAnsi="Arial Narrow" w:cs="Arial"/>
                <w:bCs/>
                <w:sz w:val="16"/>
                <w:szCs w:val="16"/>
                <w:lang w:eastAsia="es-ES_tradnl"/>
              </w:rPr>
            </w:pPr>
            <w:r w:rsidRPr="00A47DE9">
              <w:rPr>
                <w:rFonts w:ascii="Arial Narrow" w:hAnsi="Arial Narrow" w:cs="Arial"/>
                <w:bCs/>
                <w:sz w:val="16"/>
                <w:szCs w:val="16"/>
                <w:lang w:eastAsia="es-ES_tradnl"/>
              </w:rPr>
              <w:t>Para el año 2030 la mayoría de los estratos de edad tendrán su pico máximo, de igual manera es indispensable garantizar que estas personas estén certificadas en las competencias que desarrollen, siendo una opción con gran aplicación la Mecatrónica por lo mencionado anteriormente.</w:t>
            </w:r>
          </w:p>
          <w:p w:rsidR="002F6B5C" w:rsidRPr="00A47DE9" w:rsidRDefault="002F6B5C" w:rsidP="002F6B5C">
            <w:pPr>
              <w:rPr>
                <w:rFonts w:ascii="Arial Narrow" w:hAnsi="Arial Narrow" w:cs="Arial"/>
                <w:bCs/>
                <w:sz w:val="16"/>
                <w:szCs w:val="16"/>
                <w:lang w:eastAsia="es-ES_tradnl"/>
              </w:rPr>
            </w:pPr>
          </w:p>
          <w:p w:rsidR="00E9480D" w:rsidRPr="00A47DE9" w:rsidRDefault="002F6B5C" w:rsidP="002F6B5C">
            <w:pPr>
              <w:rPr>
                <w:rFonts w:ascii="Arial Narrow" w:hAnsi="Arial Narrow" w:cs="Arial"/>
                <w:bCs/>
                <w:sz w:val="16"/>
                <w:szCs w:val="16"/>
                <w:lang w:eastAsia="es-ES_tradnl"/>
              </w:rPr>
            </w:pPr>
            <w:r w:rsidRPr="00A47DE9">
              <w:rPr>
                <w:rFonts w:ascii="Arial Narrow" w:hAnsi="Arial Narrow" w:cs="Arial"/>
                <w:bCs/>
                <w:sz w:val="16"/>
                <w:szCs w:val="16"/>
                <w:lang w:eastAsia="es-ES_tradnl"/>
              </w:rPr>
              <w:t xml:space="preserve">Principales sectores de actividad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5"/>
              <w:gridCol w:w="3865"/>
            </w:tblGrid>
            <w:tr w:rsidR="002F6B5C" w:rsidRPr="00A47DE9" w:rsidTr="00E9480D">
              <w:trPr>
                <w:trHeight w:val="304"/>
                <w:jc w:val="center"/>
              </w:trPr>
              <w:tc>
                <w:tcPr>
                  <w:tcW w:w="2835" w:type="dxa"/>
                  <w:shd w:val="clear" w:color="auto" w:fill="D9D9D9"/>
                  <w:vAlign w:val="center"/>
                </w:tcPr>
                <w:p w:rsidR="002F6B5C" w:rsidRPr="00A47DE9" w:rsidRDefault="002F6B5C" w:rsidP="002F6B5C">
                  <w:pPr>
                    <w:rPr>
                      <w:rFonts w:ascii="Arial Narrow" w:hAnsi="Arial Narrow" w:cs="Arial"/>
                      <w:bCs/>
                      <w:sz w:val="16"/>
                      <w:szCs w:val="16"/>
                      <w:lang w:eastAsia="es-ES_tradnl"/>
                    </w:rPr>
                  </w:pPr>
                  <w:r w:rsidRPr="00A47DE9">
                    <w:rPr>
                      <w:rFonts w:ascii="Arial Narrow" w:hAnsi="Arial Narrow" w:cs="Arial"/>
                      <w:bCs/>
                      <w:sz w:val="16"/>
                      <w:szCs w:val="16"/>
                      <w:lang w:eastAsia="es-ES_tradnl"/>
                    </w:rPr>
                    <w:t>Sector de actividad económica</w:t>
                  </w:r>
                </w:p>
              </w:tc>
              <w:tc>
                <w:tcPr>
                  <w:tcW w:w="3865" w:type="dxa"/>
                  <w:shd w:val="clear" w:color="auto" w:fill="D9D9D9"/>
                  <w:vAlign w:val="center"/>
                </w:tcPr>
                <w:p w:rsidR="002F6B5C" w:rsidRPr="00A47DE9" w:rsidRDefault="002F6B5C" w:rsidP="002F6B5C">
                  <w:pPr>
                    <w:rPr>
                      <w:rFonts w:ascii="Arial Narrow" w:hAnsi="Arial Narrow" w:cs="Arial"/>
                      <w:bCs/>
                      <w:sz w:val="16"/>
                      <w:szCs w:val="16"/>
                      <w:lang w:eastAsia="es-ES_tradnl"/>
                    </w:rPr>
                  </w:pPr>
                  <w:r w:rsidRPr="00A47DE9">
                    <w:rPr>
                      <w:rFonts w:ascii="Arial Narrow" w:hAnsi="Arial Narrow" w:cs="Arial"/>
                      <w:bCs/>
                      <w:sz w:val="16"/>
                      <w:szCs w:val="16"/>
                      <w:lang w:eastAsia="es-ES_tradnl"/>
                    </w:rPr>
                    <w:t>Porcentaje de aportación al PIB estatal (2006)</w:t>
                  </w:r>
                </w:p>
              </w:tc>
            </w:tr>
            <w:tr w:rsidR="002F6B5C" w:rsidRPr="00A47DE9" w:rsidTr="002F6B5C">
              <w:trPr>
                <w:trHeight w:val="340"/>
                <w:jc w:val="center"/>
              </w:trPr>
              <w:tc>
                <w:tcPr>
                  <w:tcW w:w="2835" w:type="dxa"/>
                  <w:vAlign w:val="center"/>
                </w:tcPr>
                <w:p w:rsidR="002F6B5C" w:rsidRPr="00A47DE9" w:rsidRDefault="002F6B5C" w:rsidP="002F6B5C">
                  <w:pPr>
                    <w:rPr>
                      <w:rFonts w:ascii="Arial Narrow" w:hAnsi="Arial Narrow" w:cs="Arial"/>
                      <w:bCs/>
                      <w:sz w:val="16"/>
                      <w:szCs w:val="16"/>
                      <w:lang w:eastAsia="es-ES_tradnl"/>
                    </w:rPr>
                  </w:pPr>
                  <w:r w:rsidRPr="00A47DE9">
                    <w:rPr>
                      <w:rFonts w:ascii="Arial Narrow" w:hAnsi="Arial Narrow" w:cs="Arial"/>
                      <w:bCs/>
                      <w:sz w:val="16"/>
                      <w:szCs w:val="16"/>
                      <w:lang w:eastAsia="es-ES_tradnl"/>
                    </w:rPr>
                    <w:t>Servicios comunales, sociales y personales</w:t>
                  </w:r>
                </w:p>
              </w:tc>
              <w:tc>
                <w:tcPr>
                  <w:tcW w:w="3865" w:type="dxa"/>
                  <w:vAlign w:val="center"/>
                </w:tcPr>
                <w:p w:rsidR="002F6B5C" w:rsidRPr="00A47DE9" w:rsidRDefault="002F6B5C" w:rsidP="002F6B5C">
                  <w:pPr>
                    <w:jc w:val="center"/>
                    <w:rPr>
                      <w:rFonts w:ascii="Arial Narrow" w:hAnsi="Arial Narrow" w:cs="Arial"/>
                      <w:bCs/>
                      <w:sz w:val="16"/>
                      <w:szCs w:val="16"/>
                      <w:lang w:eastAsia="es-ES_tradnl"/>
                    </w:rPr>
                  </w:pPr>
                  <w:r w:rsidRPr="00A47DE9">
                    <w:rPr>
                      <w:rFonts w:ascii="Arial Narrow" w:hAnsi="Arial Narrow" w:cs="Arial"/>
                      <w:bCs/>
                      <w:sz w:val="16"/>
                      <w:szCs w:val="16"/>
                      <w:lang w:eastAsia="es-ES_tradnl"/>
                    </w:rPr>
                    <w:t>26.7</w:t>
                  </w:r>
                </w:p>
              </w:tc>
            </w:tr>
            <w:tr w:rsidR="002F6B5C" w:rsidRPr="00A47DE9" w:rsidTr="002F6B5C">
              <w:trPr>
                <w:trHeight w:val="340"/>
                <w:jc w:val="center"/>
              </w:trPr>
              <w:tc>
                <w:tcPr>
                  <w:tcW w:w="2835" w:type="dxa"/>
                  <w:vAlign w:val="center"/>
                </w:tcPr>
                <w:p w:rsidR="002F6B5C" w:rsidRPr="00A47DE9" w:rsidRDefault="002F6B5C" w:rsidP="002F6B5C">
                  <w:pPr>
                    <w:rPr>
                      <w:rFonts w:ascii="Arial Narrow" w:hAnsi="Arial Narrow" w:cs="Arial"/>
                      <w:bCs/>
                      <w:sz w:val="16"/>
                      <w:szCs w:val="16"/>
                      <w:lang w:eastAsia="es-ES_tradnl"/>
                    </w:rPr>
                  </w:pPr>
                  <w:r w:rsidRPr="00A47DE9">
                    <w:rPr>
                      <w:rFonts w:ascii="Arial Narrow" w:hAnsi="Arial Narrow" w:cs="Arial"/>
                      <w:bCs/>
                      <w:sz w:val="16"/>
                      <w:szCs w:val="16"/>
                      <w:lang w:eastAsia="es-ES_tradnl"/>
                    </w:rPr>
                    <w:t>Industria manufacturera</w:t>
                  </w:r>
                </w:p>
              </w:tc>
              <w:tc>
                <w:tcPr>
                  <w:tcW w:w="3865" w:type="dxa"/>
                  <w:vAlign w:val="center"/>
                </w:tcPr>
                <w:p w:rsidR="002F6B5C" w:rsidRPr="00A47DE9" w:rsidRDefault="002F6B5C" w:rsidP="002F6B5C">
                  <w:pPr>
                    <w:jc w:val="center"/>
                    <w:rPr>
                      <w:rFonts w:ascii="Arial Narrow" w:hAnsi="Arial Narrow" w:cs="Arial"/>
                      <w:bCs/>
                      <w:sz w:val="16"/>
                      <w:szCs w:val="16"/>
                      <w:lang w:eastAsia="es-ES_tradnl"/>
                    </w:rPr>
                  </w:pPr>
                  <w:r w:rsidRPr="00A47DE9">
                    <w:rPr>
                      <w:rFonts w:ascii="Arial Narrow" w:hAnsi="Arial Narrow" w:cs="Arial"/>
                      <w:bCs/>
                      <w:sz w:val="16"/>
                      <w:szCs w:val="16"/>
                      <w:lang w:eastAsia="es-ES_tradnl"/>
                    </w:rPr>
                    <w:t>23.4</w:t>
                  </w:r>
                </w:p>
              </w:tc>
            </w:tr>
            <w:tr w:rsidR="002F6B5C" w:rsidRPr="00A47DE9" w:rsidTr="002F6B5C">
              <w:trPr>
                <w:trHeight w:val="340"/>
                <w:jc w:val="center"/>
              </w:trPr>
              <w:tc>
                <w:tcPr>
                  <w:tcW w:w="2835" w:type="dxa"/>
                  <w:vAlign w:val="center"/>
                </w:tcPr>
                <w:p w:rsidR="002F6B5C" w:rsidRPr="00A47DE9" w:rsidRDefault="002F6B5C" w:rsidP="002F6B5C">
                  <w:pPr>
                    <w:rPr>
                      <w:rFonts w:ascii="Arial Narrow" w:hAnsi="Arial Narrow" w:cs="Arial"/>
                      <w:bCs/>
                      <w:sz w:val="16"/>
                      <w:szCs w:val="16"/>
                      <w:lang w:eastAsia="es-ES_tradnl"/>
                    </w:rPr>
                  </w:pPr>
                  <w:r w:rsidRPr="00A47DE9">
                    <w:rPr>
                      <w:rFonts w:ascii="Arial Narrow" w:hAnsi="Arial Narrow" w:cs="Arial"/>
                      <w:bCs/>
                      <w:sz w:val="16"/>
                      <w:szCs w:val="16"/>
                      <w:lang w:eastAsia="es-ES_tradnl"/>
                    </w:rPr>
                    <w:t>Servicios financieros, seguros, actividades inmobiliarias y de alquiler</w:t>
                  </w:r>
                </w:p>
              </w:tc>
              <w:tc>
                <w:tcPr>
                  <w:tcW w:w="3865" w:type="dxa"/>
                  <w:vAlign w:val="center"/>
                </w:tcPr>
                <w:p w:rsidR="002F6B5C" w:rsidRPr="00A47DE9" w:rsidRDefault="002F6B5C" w:rsidP="002F6B5C">
                  <w:pPr>
                    <w:jc w:val="center"/>
                    <w:rPr>
                      <w:rFonts w:ascii="Arial Narrow" w:hAnsi="Arial Narrow" w:cs="Arial"/>
                      <w:bCs/>
                      <w:sz w:val="16"/>
                      <w:szCs w:val="16"/>
                      <w:lang w:eastAsia="es-ES_tradnl"/>
                    </w:rPr>
                  </w:pPr>
                  <w:r w:rsidRPr="00A47DE9">
                    <w:rPr>
                      <w:rFonts w:ascii="Arial Narrow" w:hAnsi="Arial Narrow" w:cs="Arial"/>
                      <w:bCs/>
                      <w:sz w:val="16"/>
                      <w:szCs w:val="16"/>
                      <w:lang w:eastAsia="es-ES_tradnl"/>
                    </w:rPr>
                    <w:t>14.4</w:t>
                  </w:r>
                </w:p>
              </w:tc>
            </w:tr>
            <w:tr w:rsidR="002F6B5C" w:rsidRPr="00A47DE9" w:rsidTr="002F6B5C">
              <w:trPr>
                <w:trHeight w:val="340"/>
                <w:jc w:val="center"/>
              </w:trPr>
              <w:tc>
                <w:tcPr>
                  <w:tcW w:w="2835" w:type="dxa"/>
                  <w:vAlign w:val="center"/>
                </w:tcPr>
                <w:p w:rsidR="002F6B5C" w:rsidRPr="00A47DE9" w:rsidRDefault="002F6B5C" w:rsidP="002F6B5C">
                  <w:pPr>
                    <w:rPr>
                      <w:rFonts w:ascii="Arial Narrow" w:hAnsi="Arial Narrow" w:cs="Arial"/>
                      <w:bCs/>
                      <w:sz w:val="16"/>
                      <w:szCs w:val="16"/>
                      <w:lang w:eastAsia="es-ES_tradnl"/>
                    </w:rPr>
                  </w:pPr>
                  <w:r w:rsidRPr="00A47DE9">
                    <w:rPr>
                      <w:rFonts w:ascii="Arial Narrow" w:hAnsi="Arial Narrow" w:cs="Arial"/>
                      <w:bCs/>
                      <w:sz w:val="16"/>
                      <w:szCs w:val="16"/>
                      <w:lang w:eastAsia="es-ES_tradnl"/>
                    </w:rPr>
                    <w:lastRenderedPageBreak/>
                    <w:t>Comercio, restaurantes y hoteles</w:t>
                  </w:r>
                </w:p>
              </w:tc>
              <w:tc>
                <w:tcPr>
                  <w:tcW w:w="3865" w:type="dxa"/>
                  <w:vAlign w:val="center"/>
                </w:tcPr>
                <w:p w:rsidR="002F6B5C" w:rsidRPr="00A47DE9" w:rsidRDefault="002F6B5C" w:rsidP="002F6B5C">
                  <w:pPr>
                    <w:jc w:val="center"/>
                    <w:rPr>
                      <w:rFonts w:ascii="Arial Narrow" w:hAnsi="Arial Narrow" w:cs="Arial"/>
                      <w:bCs/>
                      <w:sz w:val="16"/>
                      <w:szCs w:val="16"/>
                      <w:lang w:eastAsia="es-ES_tradnl"/>
                    </w:rPr>
                  </w:pPr>
                  <w:r w:rsidRPr="00A47DE9">
                    <w:rPr>
                      <w:rFonts w:ascii="Arial Narrow" w:hAnsi="Arial Narrow" w:cs="Arial"/>
                      <w:bCs/>
                      <w:sz w:val="16"/>
                      <w:szCs w:val="16"/>
                      <w:lang w:eastAsia="es-ES_tradnl"/>
                    </w:rPr>
                    <w:t>12.1</w:t>
                  </w:r>
                </w:p>
              </w:tc>
            </w:tr>
            <w:tr w:rsidR="002F6B5C" w:rsidRPr="00A47DE9" w:rsidTr="002F6B5C">
              <w:trPr>
                <w:trHeight w:val="340"/>
                <w:jc w:val="center"/>
              </w:trPr>
              <w:tc>
                <w:tcPr>
                  <w:tcW w:w="2835" w:type="dxa"/>
                  <w:vAlign w:val="center"/>
                </w:tcPr>
                <w:p w:rsidR="002F6B5C" w:rsidRPr="00A47DE9" w:rsidRDefault="002F6B5C" w:rsidP="002F6B5C">
                  <w:pPr>
                    <w:rPr>
                      <w:rFonts w:ascii="Arial Narrow" w:hAnsi="Arial Narrow" w:cs="Arial"/>
                      <w:bCs/>
                      <w:sz w:val="16"/>
                      <w:szCs w:val="16"/>
                      <w:lang w:eastAsia="es-ES_tradnl"/>
                    </w:rPr>
                  </w:pPr>
                  <w:r w:rsidRPr="00A47DE9">
                    <w:rPr>
                      <w:rFonts w:ascii="Arial Narrow" w:hAnsi="Arial Narrow" w:cs="Arial"/>
                      <w:bCs/>
                      <w:sz w:val="16"/>
                      <w:szCs w:val="16"/>
                      <w:lang w:eastAsia="es-ES_tradnl"/>
                    </w:rPr>
                    <w:t>Transporte, almacenaje y comunicaciones</w:t>
                  </w:r>
                </w:p>
              </w:tc>
              <w:tc>
                <w:tcPr>
                  <w:tcW w:w="3865" w:type="dxa"/>
                  <w:vAlign w:val="center"/>
                </w:tcPr>
                <w:p w:rsidR="002F6B5C" w:rsidRPr="00A47DE9" w:rsidRDefault="002F6B5C" w:rsidP="002F6B5C">
                  <w:pPr>
                    <w:jc w:val="center"/>
                    <w:rPr>
                      <w:rFonts w:ascii="Arial Narrow" w:hAnsi="Arial Narrow" w:cs="Arial"/>
                      <w:bCs/>
                      <w:sz w:val="16"/>
                      <w:szCs w:val="16"/>
                      <w:lang w:eastAsia="es-ES_tradnl"/>
                    </w:rPr>
                  </w:pPr>
                  <w:r w:rsidRPr="00A47DE9">
                    <w:rPr>
                      <w:rFonts w:ascii="Arial Narrow" w:hAnsi="Arial Narrow" w:cs="Arial"/>
                      <w:bCs/>
                      <w:sz w:val="16"/>
                      <w:szCs w:val="16"/>
                      <w:lang w:eastAsia="es-ES_tradnl"/>
                    </w:rPr>
                    <w:t>8.6</w:t>
                  </w:r>
                </w:p>
              </w:tc>
            </w:tr>
            <w:tr w:rsidR="002F6B5C" w:rsidRPr="00A47DE9" w:rsidTr="002F6B5C">
              <w:trPr>
                <w:trHeight w:val="340"/>
                <w:jc w:val="center"/>
              </w:trPr>
              <w:tc>
                <w:tcPr>
                  <w:tcW w:w="2835" w:type="dxa"/>
                  <w:vAlign w:val="center"/>
                </w:tcPr>
                <w:p w:rsidR="002F6B5C" w:rsidRPr="00A47DE9" w:rsidRDefault="002F6B5C" w:rsidP="002F6B5C">
                  <w:pPr>
                    <w:rPr>
                      <w:rFonts w:ascii="Arial Narrow" w:hAnsi="Arial Narrow" w:cs="Arial"/>
                      <w:bCs/>
                      <w:sz w:val="16"/>
                      <w:szCs w:val="16"/>
                      <w:lang w:eastAsia="es-ES_tradnl"/>
                    </w:rPr>
                  </w:pPr>
                  <w:r w:rsidRPr="00A47DE9">
                    <w:rPr>
                      <w:rFonts w:ascii="Arial Narrow" w:hAnsi="Arial Narrow" w:cs="Arial"/>
                      <w:bCs/>
                      <w:sz w:val="16"/>
                      <w:szCs w:val="16"/>
                      <w:lang w:eastAsia="es-ES_tradnl"/>
                    </w:rPr>
                    <w:t>Agropecuaria, silvicultura y pesca</w:t>
                  </w:r>
                </w:p>
              </w:tc>
              <w:tc>
                <w:tcPr>
                  <w:tcW w:w="3865" w:type="dxa"/>
                  <w:vAlign w:val="center"/>
                </w:tcPr>
                <w:p w:rsidR="002F6B5C" w:rsidRPr="00A47DE9" w:rsidRDefault="002F6B5C" w:rsidP="002F6B5C">
                  <w:pPr>
                    <w:jc w:val="center"/>
                    <w:rPr>
                      <w:rFonts w:ascii="Arial Narrow" w:hAnsi="Arial Narrow" w:cs="Arial"/>
                      <w:bCs/>
                      <w:sz w:val="16"/>
                      <w:szCs w:val="16"/>
                      <w:lang w:eastAsia="es-ES_tradnl"/>
                    </w:rPr>
                  </w:pPr>
                  <w:r w:rsidRPr="00A47DE9">
                    <w:rPr>
                      <w:rFonts w:ascii="Arial Narrow" w:hAnsi="Arial Narrow" w:cs="Arial"/>
                      <w:bCs/>
                      <w:sz w:val="16"/>
                      <w:szCs w:val="16"/>
                      <w:lang w:eastAsia="es-ES_tradnl"/>
                    </w:rPr>
                    <w:t>6.5</w:t>
                  </w:r>
                </w:p>
              </w:tc>
            </w:tr>
            <w:tr w:rsidR="002F6B5C" w:rsidRPr="00A47DE9" w:rsidTr="002F6B5C">
              <w:trPr>
                <w:trHeight w:val="340"/>
                <w:jc w:val="center"/>
              </w:trPr>
              <w:tc>
                <w:tcPr>
                  <w:tcW w:w="2835" w:type="dxa"/>
                  <w:vAlign w:val="center"/>
                </w:tcPr>
                <w:p w:rsidR="002F6B5C" w:rsidRPr="00A47DE9" w:rsidRDefault="002F6B5C" w:rsidP="002F6B5C">
                  <w:pPr>
                    <w:rPr>
                      <w:rFonts w:ascii="Arial Narrow" w:hAnsi="Arial Narrow" w:cs="Arial"/>
                      <w:bCs/>
                      <w:sz w:val="16"/>
                      <w:szCs w:val="16"/>
                      <w:lang w:eastAsia="es-ES_tradnl"/>
                    </w:rPr>
                  </w:pPr>
                  <w:r w:rsidRPr="00A47DE9">
                    <w:rPr>
                      <w:rFonts w:ascii="Arial Narrow" w:hAnsi="Arial Narrow" w:cs="Arial"/>
                      <w:bCs/>
                      <w:sz w:val="16"/>
                      <w:szCs w:val="16"/>
                      <w:lang w:eastAsia="es-ES_tradnl"/>
                    </w:rPr>
                    <w:t>Construcción</w:t>
                  </w:r>
                </w:p>
              </w:tc>
              <w:tc>
                <w:tcPr>
                  <w:tcW w:w="3865" w:type="dxa"/>
                  <w:vAlign w:val="center"/>
                </w:tcPr>
                <w:p w:rsidR="002F6B5C" w:rsidRPr="00A47DE9" w:rsidRDefault="002F6B5C" w:rsidP="002F6B5C">
                  <w:pPr>
                    <w:jc w:val="center"/>
                    <w:rPr>
                      <w:rFonts w:ascii="Arial Narrow" w:hAnsi="Arial Narrow" w:cs="Arial"/>
                      <w:bCs/>
                      <w:sz w:val="16"/>
                      <w:szCs w:val="16"/>
                      <w:lang w:eastAsia="es-ES_tradnl"/>
                    </w:rPr>
                  </w:pPr>
                  <w:r w:rsidRPr="00A47DE9">
                    <w:rPr>
                      <w:rFonts w:ascii="Arial Narrow" w:hAnsi="Arial Narrow" w:cs="Arial"/>
                      <w:bCs/>
                      <w:sz w:val="16"/>
                      <w:szCs w:val="16"/>
                      <w:lang w:eastAsia="es-ES_tradnl"/>
                    </w:rPr>
                    <w:t>4.0</w:t>
                  </w:r>
                </w:p>
              </w:tc>
            </w:tr>
            <w:tr w:rsidR="002F6B5C" w:rsidRPr="00A47DE9" w:rsidTr="002F6B5C">
              <w:trPr>
                <w:trHeight w:val="340"/>
                <w:jc w:val="center"/>
              </w:trPr>
              <w:tc>
                <w:tcPr>
                  <w:tcW w:w="2835" w:type="dxa"/>
                  <w:vAlign w:val="center"/>
                </w:tcPr>
                <w:p w:rsidR="002F6B5C" w:rsidRPr="00A47DE9" w:rsidRDefault="002F6B5C" w:rsidP="002F6B5C">
                  <w:pPr>
                    <w:rPr>
                      <w:rFonts w:ascii="Arial Narrow" w:hAnsi="Arial Narrow" w:cs="Arial"/>
                      <w:bCs/>
                      <w:sz w:val="16"/>
                      <w:szCs w:val="16"/>
                      <w:lang w:eastAsia="es-ES_tradnl"/>
                    </w:rPr>
                  </w:pPr>
                  <w:r w:rsidRPr="00A47DE9">
                    <w:rPr>
                      <w:rFonts w:ascii="Arial Narrow" w:hAnsi="Arial Narrow" w:cs="Arial"/>
                      <w:bCs/>
                      <w:sz w:val="16"/>
                      <w:szCs w:val="16"/>
                      <w:lang w:eastAsia="es-ES_tradnl"/>
                    </w:rPr>
                    <w:t>Electricidad, gas y agua</w:t>
                  </w:r>
                </w:p>
              </w:tc>
              <w:tc>
                <w:tcPr>
                  <w:tcW w:w="3865" w:type="dxa"/>
                  <w:vAlign w:val="center"/>
                </w:tcPr>
                <w:p w:rsidR="002F6B5C" w:rsidRPr="00A47DE9" w:rsidRDefault="002F6B5C" w:rsidP="002F6B5C">
                  <w:pPr>
                    <w:jc w:val="center"/>
                    <w:rPr>
                      <w:rFonts w:ascii="Arial Narrow" w:hAnsi="Arial Narrow" w:cs="Arial"/>
                      <w:bCs/>
                      <w:sz w:val="16"/>
                      <w:szCs w:val="16"/>
                      <w:lang w:eastAsia="es-ES_tradnl"/>
                    </w:rPr>
                  </w:pPr>
                  <w:r w:rsidRPr="00A47DE9">
                    <w:rPr>
                      <w:rFonts w:ascii="Arial Narrow" w:hAnsi="Arial Narrow" w:cs="Arial"/>
                      <w:bCs/>
                      <w:sz w:val="16"/>
                      <w:szCs w:val="16"/>
                      <w:lang w:eastAsia="es-ES_tradnl"/>
                    </w:rPr>
                    <w:t>3.7</w:t>
                  </w:r>
                </w:p>
              </w:tc>
            </w:tr>
          </w:tbl>
          <w:p w:rsidR="002F6B5C" w:rsidRPr="00A47DE9" w:rsidRDefault="002F6B5C" w:rsidP="002F6B5C">
            <w:pPr>
              <w:jc w:val="center"/>
              <w:rPr>
                <w:rFonts w:ascii="Arial Narrow" w:hAnsi="Arial Narrow" w:cs="Arial"/>
                <w:bCs/>
                <w:sz w:val="16"/>
                <w:szCs w:val="16"/>
                <w:lang w:eastAsia="es-ES_tradnl"/>
              </w:rPr>
            </w:pPr>
            <w:r w:rsidRPr="00A47DE9">
              <w:rPr>
                <w:rFonts w:ascii="Arial Narrow" w:hAnsi="Arial Narrow" w:cs="Arial"/>
                <w:bCs/>
                <w:sz w:val="16"/>
                <w:szCs w:val="16"/>
                <w:lang w:eastAsia="es-ES_tradnl"/>
              </w:rPr>
              <w:t>Fuente: INEGI. Sistema de Cuentas Nacionales de México. Producto Interno Bruto por Entidad Federativa 2001-2006</w:t>
            </w:r>
          </w:p>
          <w:p w:rsidR="001A3FA8" w:rsidRDefault="001A3FA8" w:rsidP="002F6B5C">
            <w:pPr>
              <w:jc w:val="both"/>
              <w:rPr>
                <w:rFonts w:ascii="Arial Narrow" w:hAnsi="Arial Narrow" w:cs="Arial"/>
                <w:bCs/>
                <w:sz w:val="16"/>
                <w:szCs w:val="16"/>
                <w:lang w:eastAsia="es-ES_tradnl"/>
              </w:rPr>
            </w:pPr>
          </w:p>
          <w:p w:rsidR="002F6B5C" w:rsidRPr="00A47DE9" w:rsidRDefault="002F6B5C" w:rsidP="002F6B5C">
            <w:pPr>
              <w:jc w:val="both"/>
              <w:rPr>
                <w:rFonts w:ascii="Arial Narrow" w:hAnsi="Arial Narrow" w:cs="Arial"/>
                <w:bCs/>
                <w:sz w:val="16"/>
                <w:szCs w:val="16"/>
                <w:lang w:eastAsia="es-ES_tradnl"/>
              </w:rPr>
            </w:pPr>
            <w:r w:rsidRPr="00A47DE9">
              <w:rPr>
                <w:rFonts w:ascii="Arial Narrow" w:hAnsi="Arial Narrow" w:cs="Arial"/>
                <w:bCs/>
                <w:sz w:val="16"/>
                <w:szCs w:val="16"/>
                <w:lang w:eastAsia="es-ES_tradnl"/>
              </w:rPr>
              <w:t>Hidalgo participa con aproximadamente el 1.5% del Producto Interno Bruto del país, quedando muy detrás de los estados industrializados como son: Distrito Federal, Estado de México, Nuevo León y Jalisco. Siendo este indicador de la necesidad del desarrollo tecnológico y la aplicación de procesos de mejora al sector productivo del estado.</w:t>
            </w:r>
          </w:p>
          <w:p w:rsidR="002F6B5C" w:rsidRPr="00A47DE9" w:rsidRDefault="002F6B5C" w:rsidP="002F6B5C">
            <w:pPr>
              <w:jc w:val="both"/>
              <w:rPr>
                <w:rFonts w:ascii="Arial Narrow" w:hAnsi="Arial Narrow" w:cs="Arial"/>
                <w:bCs/>
                <w:sz w:val="16"/>
                <w:szCs w:val="16"/>
                <w:lang w:eastAsia="es-ES_tradnl"/>
              </w:rPr>
            </w:pPr>
            <w:r w:rsidRPr="00A47DE9">
              <w:rPr>
                <w:rFonts w:ascii="Arial Narrow" w:hAnsi="Arial Narrow" w:cs="Arial"/>
                <w:bCs/>
                <w:sz w:val="16"/>
                <w:szCs w:val="16"/>
                <w:lang w:eastAsia="es-ES_tradnl"/>
              </w:rPr>
              <w:t xml:space="preserve">Los egresados de Ingeniería en Mecatrónica dada la formación académica tendrán impacto directo en el sector de la industria manufacturera e indirecto en los sectores de restaurantes y hoteles, trasporte y comunicaciones, agropecuario, construcción y electricidad. </w:t>
            </w:r>
          </w:p>
          <w:p w:rsidR="002F6B5C" w:rsidRPr="00A47DE9" w:rsidRDefault="002F6B5C" w:rsidP="00AF115E">
            <w:pPr>
              <w:autoSpaceDE w:val="0"/>
              <w:autoSpaceDN w:val="0"/>
              <w:adjustRightInd w:val="0"/>
              <w:rPr>
                <w:rFonts w:ascii="Arial Narrow" w:hAnsi="Arial Narrow" w:cs="Verdana"/>
                <w:b/>
                <w:color w:val="000000"/>
                <w:sz w:val="16"/>
                <w:szCs w:val="16"/>
              </w:rPr>
            </w:pPr>
          </w:p>
        </w:tc>
      </w:tr>
      <w:tr w:rsidR="001A35D2" w:rsidRPr="001D1EA3" w:rsidTr="001A35D2">
        <w:trPr>
          <w:trHeight w:val="144"/>
          <w:jc w:val="center"/>
        </w:trPr>
        <w:tc>
          <w:tcPr>
            <w:tcW w:w="9624" w:type="dxa"/>
            <w:gridSpan w:val="15"/>
            <w:tcBorders>
              <w:top w:val="single" w:sz="4" w:space="0" w:color="000000"/>
              <w:left w:val="single" w:sz="4" w:space="0" w:color="000000"/>
              <w:bottom w:val="single" w:sz="4" w:space="0" w:color="000000"/>
              <w:right w:val="single" w:sz="4" w:space="0" w:color="000000"/>
            </w:tcBorders>
            <w:shd w:val="clear" w:color="auto" w:fill="auto"/>
          </w:tcPr>
          <w:p w:rsidR="001A35D2" w:rsidRPr="00A47DE9" w:rsidRDefault="001A35D2" w:rsidP="00AF115E">
            <w:pPr>
              <w:autoSpaceDE w:val="0"/>
              <w:autoSpaceDN w:val="0"/>
              <w:adjustRightInd w:val="0"/>
              <w:rPr>
                <w:rFonts w:ascii="Arial Narrow" w:hAnsi="Arial Narrow" w:cs="Verdana"/>
                <w:b/>
                <w:color w:val="000000"/>
                <w:sz w:val="16"/>
                <w:szCs w:val="16"/>
              </w:rPr>
            </w:pPr>
            <w:r w:rsidRPr="00A47DE9">
              <w:rPr>
                <w:rFonts w:ascii="Arial Narrow" w:hAnsi="Arial Narrow" w:cs="Verdana"/>
                <w:b/>
                <w:color w:val="000000"/>
                <w:sz w:val="16"/>
                <w:szCs w:val="16"/>
              </w:rPr>
              <w:lastRenderedPageBreak/>
              <w:t>Institucional</w:t>
            </w:r>
          </w:p>
          <w:p w:rsidR="002F6B5C" w:rsidRPr="00A47DE9" w:rsidRDefault="002F6B5C" w:rsidP="00AF115E">
            <w:pPr>
              <w:autoSpaceDE w:val="0"/>
              <w:autoSpaceDN w:val="0"/>
              <w:adjustRightInd w:val="0"/>
              <w:rPr>
                <w:rFonts w:ascii="Arial Narrow" w:hAnsi="Arial Narrow" w:cs="Verdana"/>
                <w:b/>
                <w:color w:val="000000"/>
                <w:sz w:val="16"/>
                <w:szCs w:val="16"/>
              </w:rPr>
            </w:pPr>
          </w:p>
          <w:p w:rsidR="00EA6404" w:rsidRPr="00A47DE9" w:rsidRDefault="00EA6404" w:rsidP="00EA6404">
            <w:pPr>
              <w:jc w:val="both"/>
              <w:rPr>
                <w:rFonts w:ascii="Arial Narrow" w:hAnsi="Arial Narrow" w:cs="Arial"/>
                <w:bCs/>
                <w:sz w:val="16"/>
                <w:szCs w:val="16"/>
                <w:lang w:eastAsia="es-ES_tradnl"/>
              </w:rPr>
            </w:pPr>
            <w:r w:rsidRPr="00A47DE9">
              <w:rPr>
                <w:rFonts w:ascii="Arial Narrow" w:hAnsi="Arial Narrow" w:cs="Arial"/>
                <w:bCs/>
                <w:sz w:val="16"/>
                <w:szCs w:val="16"/>
                <w:lang w:eastAsia="es-ES_tradnl"/>
              </w:rPr>
              <w:t xml:space="preserve">La Universidad Tecnológica del Valle del Mezquital inicia operaciones el 09 de septiembre de 1996, ofertando cuatro programas educativos,  Mecánica, Procesos Agroindustriales, Informática y  Organización de Proyectos Productivos y Comercialización, con la finalidad de dar respuesta a las necesidades de la población en la región; con la idea de proporcionar un modelo educativo diferente al que se aplicaba en las Universidades tradicionales y ofrecer a los alumnos un modelo educativo que enriquecierá al original, el cual fue diseñado para Universidades que se ubican en zonas donde existen polos de desarrollo industriales con un gran número de empresas productivas, mismas que facilitaron la contratación y colocación de los egresados. A diferencia de ellas, la UTVM se encontraba con grandes retos, se ubicó en una zona no industrializada, de escasos recursos económicos, alta marginación en su población; pero con la firme decisión de formar alumnos que conjugaran la teoría con la práctica. </w:t>
            </w:r>
          </w:p>
          <w:p w:rsidR="00EA6404" w:rsidRDefault="00EA6404" w:rsidP="00EA6404">
            <w:pPr>
              <w:jc w:val="both"/>
              <w:rPr>
                <w:rFonts w:ascii="Arial Narrow" w:hAnsi="Arial Narrow" w:cs="Arial"/>
                <w:bCs/>
                <w:sz w:val="16"/>
                <w:szCs w:val="16"/>
                <w:lang w:eastAsia="es-ES_tradnl"/>
              </w:rPr>
            </w:pPr>
            <w:r w:rsidRPr="00A47DE9">
              <w:rPr>
                <w:rFonts w:ascii="Arial Narrow" w:hAnsi="Arial Narrow" w:cs="Arial"/>
                <w:bCs/>
                <w:sz w:val="16"/>
                <w:szCs w:val="16"/>
                <w:lang w:eastAsia="es-ES_tradnl"/>
              </w:rPr>
              <w:t>Derivado de las necesidades regionales y estatales en  1998 se crean las carreras de Electricidad y Electrónica Industrial, Tecnología de Alimentos en sustitución de Procesos agroindustriales, y Administración y Evaluación de Proyectos por Organización de Proyectos Productivos y Comercialización. Para el 2003 se crea la carrera de Turismo, y así como la carrera de Tecnologías de la Información y comunicación en sustitución de Informática para 2004.</w:t>
            </w:r>
          </w:p>
          <w:p w:rsidR="000074DC" w:rsidRDefault="000074DC" w:rsidP="00EA6404">
            <w:pPr>
              <w:jc w:val="both"/>
              <w:rPr>
                <w:rFonts w:ascii="Arial Narrow" w:hAnsi="Arial Narrow" w:cs="Arial"/>
                <w:bCs/>
                <w:sz w:val="16"/>
                <w:szCs w:val="16"/>
                <w:lang w:eastAsia="es-ES_tradnl"/>
              </w:rPr>
            </w:pPr>
            <w:r>
              <w:rPr>
                <w:rFonts w:ascii="Arial Narrow" w:hAnsi="Arial Narrow" w:cs="Arial"/>
                <w:bCs/>
                <w:sz w:val="16"/>
                <w:szCs w:val="16"/>
                <w:lang w:eastAsia="es-ES_tradnl"/>
              </w:rPr>
              <w:t>Como parte de las estrategias de crecimiento de la Institución y de la Coordinación General de Universidades Tecnológicas, a partir de septiembre de 2009, se inicia la oferta de continuidad de estudios de nivel 5A para cada uno de los seis Programas Educativos de TSU que se ofertaban hasta la fecha.</w:t>
            </w:r>
          </w:p>
          <w:p w:rsidR="000074DC" w:rsidRDefault="000074DC" w:rsidP="000074DC">
            <w:pPr>
              <w:jc w:val="both"/>
              <w:rPr>
                <w:rFonts w:ascii="Arial Narrow" w:hAnsi="Arial Narrow" w:cs="Arial"/>
                <w:bCs/>
                <w:sz w:val="16"/>
                <w:szCs w:val="16"/>
                <w:lang w:eastAsia="es-ES_tradnl"/>
              </w:rPr>
            </w:pPr>
            <w:r>
              <w:rPr>
                <w:rFonts w:ascii="Arial Narrow" w:hAnsi="Arial Narrow" w:cs="Arial"/>
                <w:bCs/>
                <w:sz w:val="16"/>
                <w:szCs w:val="16"/>
                <w:lang w:eastAsia="es-ES_tradnl"/>
              </w:rPr>
              <w:t>La consecución de este proyecto garantizará mantener el excelente nivel académico de la Institución, la calidad de los Programas Educativos, y el cumplimiento con los marcos de referencia de ingeniería de los diferentes organismos acreditadores pertenecientes a la COPAES.</w:t>
            </w:r>
          </w:p>
          <w:p w:rsidR="000074DC" w:rsidRDefault="000074DC" w:rsidP="000074DC">
            <w:pPr>
              <w:jc w:val="both"/>
              <w:rPr>
                <w:rFonts w:ascii="Arial Narrow" w:hAnsi="Arial Narrow" w:cs="Arial"/>
                <w:bCs/>
                <w:sz w:val="16"/>
                <w:szCs w:val="16"/>
                <w:lang w:eastAsia="es-ES_tradnl"/>
              </w:rPr>
            </w:pPr>
            <w:r>
              <w:rPr>
                <w:rFonts w:ascii="Arial Narrow" w:hAnsi="Arial Narrow" w:cs="Arial"/>
                <w:bCs/>
                <w:sz w:val="16"/>
                <w:szCs w:val="16"/>
                <w:lang w:eastAsia="es-ES_tradnl"/>
              </w:rPr>
              <w:t>Así mismo se logrará un impacto significativo en el crecimiento de la matricula del programa educativo de mecatrónica, así como de la Institucional.</w:t>
            </w:r>
          </w:p>
          <w:p w:rsidR="000074DC" w:rsidRPr="00A47DE9" w:rsidRDefault="000074DC" w:rsidP="000074DC">
            <w:pPr>
              <w:jc w:val="both"/>
              <w:rPr>
                <w:rFonts w:ascii="Arial Narrow" w:hAnsi="Arial Narrow" w:cs="Arial"/>
                <w:bCs/>
                <w:sz w:val="16"/>
                <w:szCs w:val="16"/>
                <w:lang w:eastAsia="es-ES_tradnl"/>
              </w:rPr>
            </w:pPr>
            <w:r>
              <w:rPr>
                <w:rFonts w:ascii="Arial Narrow" w:hAnsi="Arial Narrow" w:cs="Arial"/>
                <w:bCs/>
                <w:sz w:val="16"/>
                <w:szCs w:val="16"/>
                <w:lang w:eastAsia="es-ES_tradnl"/>
              </w:rPr>
              <w:t>La Vinculación con el sector empleador es un eje importante en el desarrollo de la Universidad Tecnológica del Valle del Mezquital, esta se podrá incrementar mediante la implementación de cursos de educación continua, desarrollo tecnológico, posible esto al aplicar los sistemas de adquisición y manipulación de datos, así como los sistemas de visión para los prototipos autónomos que puedan generarse.</w:t>
            </w:r>
          </w:p>
          <w:p w:rsidR="002F6B5C" w:rsidRPr="000074DC" w:rsidRDefault="000074DC" w:rsidP="000074DC">
            <w:pPr>
              <w:jc w:val="both"/>
              <w:rPr>
                <w:rFonts w:ascii="Arial Narrow" w:hAnsi="Arial Narrow" w:cs="Arial"/>
                <w:bCs/>
                <w:sz w:val="16"/>
                <w:szCs w:val="16"/>
                <w:lang w:eastAsia="es-ES_tradnl"/>
              </w:rPr>
            </w:pPr>
            <w:r>
              <w:rPr>
                <w:rFonts w:ascii="Arial Narrow" w:hAnsi="Arial Narrow" w:cs="Arial"/>
                <w:bCs/>
                <w:sz w:val="16"/>
                <w:szCs w:val="16"/>
                <w:lang w:eastAsia="es-ES_tradnl"/>
              </w:rPr>
              <w:t>Una de las principales fortalezas de la Institución es su infraestructura, misma que se verá fortalecida con la adquisición de los dispositivos planteados en este proyecto.</w:t>
            </w:r>
          </w:p>
        </w:tc>
      </w:tr>
      <w:tr w:rsidR="003E5658" w:rsidRPr="001D1EA3" w:rsidTr="007D0B27">
        <w:trPr>
          <w:trHeight w:val="144"/>
          <w:jc w:val="center"/>
        </w:trPr>
        <w:tc>
          <w:tcPr>
            <w:tcW w:w="9624" w:type="dxa"/>
            <w:gridSpan w:val="15"/>
            <w:tcBorders>
              <w:top w:val="single" w:sz="4" w:space="0" w:color="000000"/>
              <w:left w:val="single" w:sz="4" w:space="0" w:color="000000"/>
              <w:bottom w:val="single" w:sz="4" w:space="0" w:color="000000"/>
              <w:right w:val="single" w:sz="4" w:space="0" w:color="000000"/>
            </w:tcBorders>
            <w:shd w:val="clear" w:color="auto" w:fill="F8A764"/>
          </w:tcPr>
          <w:p w:rsidR="003E5658" w:rsidRPr="001D1EA3" w:rsidRDefault="003E5658" w:rsidP="00450E63">
            <w:pPr>
              <w:autoSpaceDE w:val="0"/>
              <w:autoSpaceDN w:val="0"/>
              <w:adjustRightInd w:val="0"/>
              <w:jc w:val="center"/>
              <w:rPr>
                <w:rFonts w:ascii="Arial Narrow" w:hAnsi="Arial Narrow" w:cs="Verdana"/>
                <w:b/>
                <w:color w:val="000000"/>
                <w:sz w:val="16"/>
                <w:szCs w:val="16"/>
              </w:rPr>
            </w:pPr>
            <w:r>
              <w:rPr>
                <w:rFonts w:ascii="Arial Narrow" w:hAnsi="Arial Narrow" w:cs="Verdana"/>
                <w:b/>
                <w:color w:val="000000"/>
                <w:sz w:val="16"/>
                <w:szCs w:val="16"/>
              </w:rPr>
              <w:t>DOCUMENTACIÓN REQUERIDA DEL PROYECTO</w:t>
            </w:r>
            <w:r w:rsidRPr="001D1EA3">
              <w:rPr>
                <w:rFonts w:ascii="Arial Narrow" w:hAnsi="Arial Narrow" w:cs="Verdana"/>
                <w:b/>
                <w:color w:val="000000"/>
                <w:sz w:val="16"/>
                <w:szCs w:val="16"/>
              </w:rPr>
              <w:t xml:space="preserve"> (anexos)</w:t>
            </w:r>
          </w:p>
        </w:tc>
      </w:tr>
      <w:tr w:rsidR="003E5658" w:rsidRPr="001D1EA3" w:rsidTr="007D0B27">
        <w:trPr>
          <w:trHeight w:val="144"/>
          <w:jc w:val="center"/>
        </w:trPr>
        <w:tc>
          <w:tcPr>
            <w:tcW w:w="9624" w:type="dxa"/>
            <w:gridSpan w:val="15"/>
            <w:tcBorders>
              <w:top w:val="single" w:sz="4" w:space="0" w:color="000000"/>
              <w:left w:val="single" w:sz="4" w:space="0" w:color="000000"/>
              <w:bottom w:val="single" w:sz="4" w:space="0" w:color="000000"/>
              <w:right w:val="single" w:sz="4" w:space="0" w:color="000000"/>
            </w:tcBorders>
          </w:tcPr>
          <w:p w:rsidR="003E5658" w:rsidRPr="001D1EA3" w:rsidRDefault="003E5658" w:rsidP="00450E63">
            <w:pPr>
              <w:autoSpaceDE w:val="0"/>
              <w:autoSpaceDN w:val="0"/>
              <w:adjustRightInd w:val="0"/>
              <w:jc w:val="both"/>
              <w:rPr>
                <w:rFonts w:ascii="Arial Narrow" w:hAnsi="Arial Narrow" w:cs="Verdana"/>
                <w:color w:val="000000"/>
                <w:sz w:val="16"/>
                <w:szCs w:val="16"/>
              </w:rPr>
            </w:pPr>
            <w:r w:rsidRPr="003335CD">
              <w:rPr>
                <w:rFonts w:ascii="Arial Narrow" w:hAnsi="Arial Narrow" w:cs="Verdana"/>
                <w:b/>
                <w:color w:val="000000"/>
                <w:sz w:val="16"/>
                <w:szCs w:val="16"/>
              </w:rPr>
              <w:t>ANEXO I:</w:t>
            </w:r>
            <w:r>
              <w:rPr>
                <w:rFonts w:ascii="Arial Narrow" w:hAnsi="Arial Narrow" w:cs="Verdana"/>
                <w:color w:val="000000"/>
                <w:sz w:val="16"/>
                <w:szCs w:val="16"/>
              </w:rPr>
              <w:t xml:space="preserve">     Gráfica de Gantt del proyecto</w:t>
            </w:r>
          </w:p>
        </w:tc>
      </w:tr>
    </w:tbl>
    <w:p w:rsidR="00151A6B" w:rsidRDefault="00151A6B"/>
    <w:p w:rsidR="00ED366E" w:rsidRDefault="00ED366E"/>
    <w:p w:rsidR="00ED366E" w:rsidRPr="00ED366E" w:rsidRDefault="00ED366E" w:rsidP="00ED366E"/>
    <w:p w:rsidR="00ED366E" w:rsidRPr="00ED366E" w:rsidRDefault="00ED366E" w:rsidP="00ED366E"/>
    <w:p w:rsidR="00ED366E" w:rsidRPr="00ED366E" w:rsidRDefault="00ED366E" w:rsidP="00ED366E"/>
    <w:p w:rsidR="00ED366E" w:rsidRPr="00ED366E" w:rsidRDefault="00ED366E" w:rsidP="00ED366E"/>
    <w:p w:rsidR="00ED366E" w:rsidRPr="00ED366E" w:rsidRDefault="00ED366E" w:rsidP="00ED366E"/>
    <w:p w:rsidR="00ED366E" w:rsidRDefault="00ED366E" w:rsidP="00ED366E"/>
    <w:p w:rsidR="00FE4799" w:rsidRDefault="00ED366E" w:rsidP="00ED366E">
      <w:pPr>
        <w:tabs>
          <w:tab w:val="left" w:pos="7963"/>
        </w:tabs>
      </w:pPr>
      <w:r>
        <w:tab/>
      </w:r>
    </w:p>
    <w:p w:rsidR="00ED366E" w:rsidRDefault="00ED366E" w:rsidP="00ED366E">
      <w:pPr>
        <w:tabs>
          <w:tab w:val="left" w:pos="7963"/>
        </w:tabs>
        <w:sectPr w:rsidR="00ED366E" w:rsidSect="006A67D2">
          <w:headerReference w:type="default" r:id="rId8"/>
          <w:footerReference w:type="default" r:id="rId9"/>
          <w:pgSz w:w="12240" w:h="15840" w:code="1"/>
          <w:pgMar w:top="1417" w:right="1701" w:bottom="1417" w:left="1701" w:header="708" w:footer="708" w:gutter="0"/>
          <w:cols w:space="708"/>
          <w:docGrid w:linePitch="360"/>
        </w:sectPr>
      </w:pPr>
    </w:p>
    <w:p w:rsidR="00ED366E" w:rsidRDefault="00ED366E" w:rsidP="00ED366E">
      <w:pPr>
        <w:tabs>
          <w:tab w:val="left" w:pos="7963"/>
        </w:tabs>
      </w:pPr>
    </w:p>
    <w:p w:rsidR="00CD058C" w:rsidRDefault="00CD058C" w:rsidP="00ED366E">
      <w:pPr>
        <w:tabs>
          <w:tab w:val="left" w:pos="7963"/>
        </w:tabs>
        <w:rPr>
          <w:rFonts w:ascii="Arial" w:hAnsi="Arial" w:cs="Arial"/>
        </w:rPr>
      </w:pPr>
      <w:r w:rsidRPr="00CD058C">
        <w:rPr>
          <w:rFonts w:ascii="Arial" w:hAnsi="Arial" w:cs="Arial"/>
        </w:rPr>
        <w:t>Anexo I</w:t>
      </w:r>
      <w:r>
        <w:rPr>
          <w:rFonts w:ascii="Arial" w:hAnsi="Arial" w:cs="Arial"/>
        </w:rPr>
        <w:t xml:space="preserve"> Gráfica de </w:t>
      </w:r>
      <w:r w:rsidR="008C09C3">
        <w:rPr>
          <w:rFonts w:ascii="Arial" w:hAnsi="Arial" w:cs="Arial"/>
        </w:rPr>
        <w:t>Gantt</w:t>
      </w:r>
    </w:p>
    <w:p w:rsidR="00CD058C" w:rsidRDefault="00CD058C" w:rsidP="00ED366E">
      <w:pPr>
        <w:tabs>
          <w:tab w:val="left" w:pos="7963"/>
        </w:tabs>
        <w:rPr>
          <w:rFonts w:ascii="Arial" w:hAnsi="Arial" w:cs="Arial"/>
        </w:rPr>
      </w:pPr>
    </w:p>
    <w:tbl>
      <w:tblPr>
        <w:tblStyle w:val="Tablaconcuadrcula"/>
        <w:tblW w:w="13454" w:type="dxa"/>
        <w:tblLayout w:type="fixed"/>
        <w:tblLook w:val="04A0"/>
      </w:tblPr>
      <w:tblGrid>
        <w:gridCol w:w="773"/>
        <w:gridCol w:w="2268"/>
        <w:gridCol w:w="773"/>
        <w:gridCol w:w="567"/>
        <w:gridCol w:w="567"/>
        <w:gridCol w:w="567"/>
        <w:gridCol w:w="567"/>
        <w:gridCol w:w="567"/>
        <w:gridCol w:w="567"/>
        <w:gridCol w:w="567"/>
        <w:gridCol w:w="567"/>
        <w:gridCol w:w="567"/>
        <w:gridCol w:w="567"/>
        <w:gridCol w:w="567"/>
        <w:gridCol w:w="567"/>
        <w:gridCol w:w="1114"/>
        <w:gridCol w:w="1722"/>
      </w:tblGrid>
      <w:tr w:rsidR="00CD058C" w:rsidRPr="00CD058C" w:rsidTr="009D215B">
        <w:trPr>
          <w:cantSplit/>
          <w:trHeight w:val="1134"/>
        </w:trPr>
        <w:tc>
          <w:tcPr>
            <w:tcW w:w="773" w:type="dxa"/>
            <w:shd w:val="clear" w:color="auto" w:fill="E36C0A" w:themeFill="accent6" w:themeFillShade="BF"/>
            <w:vAlign w:val="center"/>
          </w:tcPr>
          <w:p w:rsidR="00CD058C" w:rsidRPr="00CD058C" w:rsidRDefault="00CD058C" w:rsidP="00CD058C">
            <w:pPr>
              <w:tabs>
                <w:tab w:val="left" w:pos="7963"/>
              </w:tabs>
              <w:rPr>
                <w:rFonts w:ascii="Arial Narrow" w:hAnsi="Arial Narrow" w:cs="Arial"/>
                <w:sz w:val="16"/>
                <w:szCs w:val="18"/>
              </w:rPr>
            </w:pPr>
            <w:r w:rsidRPr="00CD058C">
              <w:rPr>
                <w:rFonts w:ascii="Arial Narrow" w:hAnsi="Arial Narrow" w:cs="Arial"/>
                <w:sz w:val="16"/>
                <w:szCs w:val="18"/>
              </w:rPr>
              <w:t>No. Actividad</w:t>
            </w:r>
          </w:p>
        </w:tc>
        <w:tc>
          <w:tcPr>
            <w:tcW w:w="2268" w:type="dxa"/>
            <w:shd w:val="clear" w:color="auto" w:fill="E36C0A" w:themeFill="accent6" w:themeFillShade="BF"/>
            <w:vAlign w:val="center"/>
          </w:tcPr>
          <w:p w:rsidR="00CD058C" w:rsidRPr="00CD058C" w:rsidRDefault="00CD058C" w:rsidP="00CD058C">
            <w:pPr>
              <w:tabs>
                <w:tab w:val="left" w:pos="7963"/>
              </w:tabs>
              <w:rPr>
                <w:rFonts w:ascii="Arial Narrow" w:hAnsi="Arial Narrow" w:cs="Arial"/>
                <w:sz w:val="18"/>
                <w:szCs w:val="18"/>
              </w:rPr>
            </w:pPr>
            <w:r>
              <w:rPr>
                <w:rFonts w:ascii="Arial Narrow" w:hAnsi="Arial Narrow" w:cs="Arial"/>
                <w:sz w:val="18"/>
                <w:szCs w:val="18"/>
              </w:rPr>
              <w:t>Meta</w:t>
            </w:r>
          </w:p>
        </w:tc>
        <w:tc>
          <w:tcPr>
            <w:tcW w:w="773" w:type="dxa"/>
            <w:shd w:val="clear" w:color="auto" w:fill="E36C0A" w:themeFill="accent6" w:themeFillShade="BF"/>
            <w:textDirection w:val="btLr"/>
            <w:vAlign w:val="center"/>
          </w:tcPr>
          <w:p w:rsidR="00CD058C" w:rsidRPr="00CD058C" w:rsidRDefault="00CD058C" w:rsidP="00862E0B">
            <w:pPr>
              <w:tabs>
                <w:tab w:val="left" w:pos="7963"/>
              </w:tabs>
              <w:ind w:left="113" w:right="113"/>
              <w:rPr>
                <w:rFonts w:ascii="Arial Narrow" w:hAnsi="Arial Narrow" w:cs="Arial"/>
                <w:sz w:val="18"/>
                <w:szCs w:val="18"/>
              </w:rPr>
            </w:pPr>
            <w:r>
              <w:rPr>
                <w:rFonts w:ascii="Arial Narrow" w:hAnsi="Arial Narrow" w:cs="Arial"/>
                <w:sz w:val="18"/>
                <w:szCs w:val="18"/>
              </w:rPr>
              <w:t>Ponderación</w:t>
            </w:r>
          </w:p>
        </w:tc>
        <w:tc>
          <w:tcPr>
            <w:tcW w:w="567" w:type="dxa"/>
            <w:shd w:val="clear" w:color="auto" w:fill="E36C0A" w:themeFill="accent6" w:themeFillShade="BF"/>
            <w:textDirection w:val="btLr"/>
            <w:vAlign w:val="center"/>
          </w:tcPr>
          <w:p w:rsidR="00CD058C" w:rsidRPr="00CD058C" w:rsidRDefault="00CD058C" w:rsidP="00CD058C">
            <w:pPr>
              <w:tabs>
                <w:tab w:val="left" w:pos="7963"/>
              </w:tabs>
              <w:ind w:left="113" w:right="113"/>
              <w:rPr>
                <w:rFonts w:ascii="Arial Narrow" w:hAnsi="Arial Narrow" w:cs="Arial"/>
                <w:sz w:val="18"/>
                <w:szCs w:val="18"/>
              </w:rPr>
            </w:pPr>
            <w:r>
              <w:rPr>
                <w:rFonts w:ascii="Arial Narrow" w:hAnsi="Arial Narrow" w:cs="Arial"/>
                <w:sz w:val="18"/>
                <w:szCs w:val="18"/>
              </w:rPr>
              <w:t>Enero</w:t>
            </w:r>
          </w:p>
        </w:tc>
        <w:tc>
          <w:tcPr>
            <w:tcW w:w="567" w:type="dxa"/>
            <w:shd w:val="clear" w:color="auto" w:fill="E36C0A" w:themeFill="accent6" w:themeFillShade="BF"/>
            <w:textDirection w:val="btLr"/>
            <w:vAlign w:val="center"/>
          </w:tcPr>
          <w:p w:rsidR="00CD058C" w:rsidRPr="00CD058C" w:rsidRDefault="00CD058C" w:rsidP="00CD058C">
            <w:pPr>
              <w:tabs>
                <w:tab w:val="left" w:pos="7963"/>
              </w:tabs>
              <w:ind w:left="113" w:right="113"/>
              <w:rPr>
                <w:rFonts w:ascii="Arial Narrow" w:hAnsi="Arial Narrow" w:cs="Arial"/>
                <w:sz w:val="18"/>
                <w:szCs w:val="18"/>
              </w:rPr>
            </w:pPr>
            <w:r>
              <w:rPr>
                <w:rFonts w:ascii="Arial Narrow" w:hAnsi="Arial Narrow" w:cs="Arial"/>
                <w:sz w:val="18"/>
                <w:szCs w:val="18"/>
              </w:rPr>
              <w:t>Febrero</w:t>
            </w:r>
          </w:p>
        </w:tc>
        <w:tc>
          <w:tcPr>
            <w:tcW w:w="567" w:type="dxa"/>
            <w:shd w:val="clear" w:color="auto" w:fill="E36C0A" w:themeFill="accent6" w:themeFillShade="BF"/>
            <w:textDirection w:val="btLr"/>
            <w:vAlign w:val="center"/>
          </w:tcPr>
          <w:p w:rsidR="00CD058C" w:rsidRPr="00CD058C" w:rsidRDefault="00CD058C" w:rsidP="00CD058C">
            <w:pPr>
              <w:tabs>
                <w:tab w:val="left" w:pos="7963"/>
              </w:tabs>
              <w:ind w:left="113" w:right="113"/>
              <w:rPr>
                <w:rFonts w:ascii="Arial Narrow" w:hAnsi="Arial Narrow" w:cs="Arial"/>
                <w:sz w:val="18"/>
                <w:szCs w:val="18"/>
              </w:rPr>
            </w:pPr>
            <w:r>
              <w:rPr>
                <w:rFonts w:ascii="Arial Narrow" w:hAnsi="Arial Narrow" w:cs="Arial"/>
                <w:sz w:val="18"/>
                <w:szCs w:val="18"/>
              </w:rPr>
              <w:t>Marzo</w:t>
            </w:r>
          </w:p>
        </w:tc>
        <w:tc>
          <w:tcPr>
            <w:tcW w:w="567" w:type="dxa"/>
            <w:shd w:val="clear" w:color="auto" w:fill="E36C0A" w:themeFill="accent6" w:themeFillShade="BF"/>
            <w:textDirection w:val="btLr"/>
            <w:vAlign w:val="center"/>
          </w:tcPr>
          <w:p w:rsidR="00CD058C" w:rsidRPr="00CD058C" w:rsidRDefault="00CD058C" w:rsidP="00CD058C">
            <w:pPr>
              <w:tabs>
                <w:tab w:val="left" w:pos="7963"/>
              </w:tabs>
              <w:ind w:left="113" w:right="113"/>
              <w:rPr>
                <w:rFonts w:ascii="Arial Narrow" w:hAnsi="Arial Narrow" w:cs="Arial"/>
                <w:sz w:val="18"/>
                <w:szCs w:val="18"/>
              </w:rPr>
            </w:pPr>
            <w:r>
              <w:rPr>
                <w:rFonts w:ascii="Arial Narrow" w:hAnsi="Arial Narrow" w:cs="Arial"/>
                <w:sz w:val="18"/>
                <w:szCs w:val="18"/>
              </w:rPr>
              <w:t>Abril</w:t>
            </w:r>
          </w:p>
        </w:tc>
        <w:tc>
          <w:tcPr>
            <w:tcW w:w="567" w:type="dxa"/>
            <w:shd w:val="clear" w:color="auto" w:fill="E36C0A" w:themeFill="accent6" w:themeFillShade="BF"/>
            <w:textDirection w:val="btLr"/>
            <w:vAlign w:val="center"/>
          </w:tcPr>
          <w:p w:rsidR="00CD058C" w:rsidRPr="00CD058C" w:rsidRDefault="00CD058C" w:rsidP="00CD058C">
            <w:pPr>
              <w:tabs>
                <w:tab w:val="left" w:pos="7963"/>
              </w:tabs>
              <w:ind w:left="113" w:right="113"/>
              <w:rPr>
                <w:rFonts w:ascii="Arial Narrow" w:hAnsi="Arial Narrow" w:cs="Arial"/>
                <w:sz w:val="18"/>
                <w:szCs w:val="18"/>
              </w:rPr>
            </w:pPr>
            <w:r>
              <w:rPr>
                <w:rFonts w:ascii="Arial Narrow" w:hAnsi="Arial Narrow" w:cs="Arial"/>
                <w:sz w:val="18"/>
                <w:szCs w:val="18"/>
              </w:rPr>
              <w:t>Mayo</w:t>
            </w:r>
          </w:p>
        </w:tc>
        <w:tc>
          <w:tcPr>
            <w:tcW w:w="567" w:type="dxa"/>
            <w:shd w:val="clear" w:color="auto" w:fill="E36C0A" w:themeFill="accent6" w:themeFillShade="BF"/>
            <w:textDirection w:val="btLr"/>
            <w:vAlign w:val="center"/>
          </w:tcPr>
          <w:p w:rsidR="00CD058C" w:rsidRPr="00CD058C" w:rsidRDefault="00CD058C" w:rsidP="00CD058C">
            <w:pPr>
              <w:tabs>
                <w:tab w:val="left" w:pos="7963"/>
              </w:tabs>
              <w:ind w:left="113" w:right="113"/>
              <w:rPr>
                <w:rFonts w:ascii="Arial Narrow" w:hAnsi="Arial Narrow" w:cs="Arial"/>
                <w:sz w:val="18"/>
                <w:szCs w:val="18"/>
              </w:rPr>
            </w:pPr>
            <w:r>
              <w:rPr>
                <w:rFonts w:ascii="Arial Narrow" w:hAnsi="Arial Narrow" w:cs="Arial"/>
                <w:sz w:val="18"/>
                <w:szCs w:val="18"/>
              </w:rPr>
              <w:t>Junio</w:t>
            </w:r>
          </w:p>
        </w:tc>
        <w:tc>
          <w:tcPr>
            <w:tcW w:w="567" w:type="dxa"/>
            <w:shd w:val="clear" w:color="auto" w:fill="E36C0A" w:themeFill="accent6" w:themeFillShade="BF"/>
            <w:textDirection w:val="btLr"/>
            <w:vAlign w:val="center"/>
          </w:tcPr>
          <w:p w:rsidR="00CD058C" w:rsidRPr="00CD058C" w:rsidRDefault="00CD058C" w:rsidP="00CD058C">
            <w:pPr>
              <w:tabs>
                <w:tab w:val="left" w:pos="7963"/>
              </w:tabs>
              <w:ind w:left="113" w:right="113"/>
              <w:rPr>
                <w:rFonts w:ascii="Arial Narrow" w:hAnsi="Arial Narrow" w:cs="Arial"/>
                <w:sz w:val="18"/>
                <w:szCs w:val="18"/>
              </w:rPr>
            </w:pPr>
            <w:r>
              <w:rPr>
                <w:rFonts w:ascii="Arial Narrow" w:hAnsi="Arial Narrow" w:cs="Arial"/>
                <w:sz w:val="18"/>
                <w:szCs w:val="18"/>
              </w:rPr>
              <w:t>Julio</w:t>
            </w:r>
          </w:p>
        </w:tc>
        <w:tc>
          <w:tcPr>
            <w:tcW w:w="567" w:type="dxa"/>
            <w:shd w:val="clear" w:color="auto" w:fill="E36C0A" w:themeFill="accent6" w:themeFillShade="BF"/>
            <w:textDirection w:val="btLr"/>
            <w:vAlign w:val="center"/>
          </w:tcPr>
          <w:p w:rsidR="00CD058C" w:rsidRPr="00CD058C" w:rsidRDefault="00CD058C" w:rsidP="00CD058C">
            <w:pPr>
              <w:tabs>
                <w:tab w:val="left" w:pos="7963"/>
              </w:tabs>
              <w:ind w:left="113" w:right="113"/>
              <w:rPr>
                <w:rFonts w:ascii="Arial Narrow" w:hAnsi="Arial Narrow" w:cs="Arial"/>
                <w:sz w:val="18"/>
                <w:szCs w:val="18"/>
              </w:rPr>
            </w:pPr>
            <w:r>
              <w:rPr>
                <w:rFonts w:ascii="Arial Narrow" w:hAnsi="Arial Narrow" w:cs="Arial"/>
                <w:sz w:val="18"/>
                <w:szCs w:val="18"/>
              </w:rPr>
              <w:t>Agosto</w:t>
            </w:r>
          </w:p>
        </w:tc>
        <w:tc>
          <w:tcPr>
            <w:tcW w:w="567" w:type="dxa"/>
            <w:shd w:val="clear" w:color="auto" w:fill="E36C0A" w:themeFill="accent6" w:themeFillShade="BF"/>
            <w:textDirection w:val="btLr"/>
            <w:vAlign w:val="center"/>
          </w:tcPr>
          <w:p w:rsidR="00CD058C" w:rsidRPr="00CD058C" w:rsidRDefault="00CD058C" w:rsidP="00CD058C">
            <w:pPr>
              <w:tabs>
                <w:tab w:val="left" w:pos="7963"/>
              </w:tabs>
              <w:ind w:left="113" w:right="113"/>
              <w:rPr>
                <w:rFonts w:ascii="Arial Narrow" w:hAnsi="Arial Narrow" w:cs="Arial"/>
                <w:sz w:val="18"/>
                <w:szCs w:val="18"/>
              </w:rPr>
            </w:pPr>
            <w:r>
              <w:rPr>
                <w:rFonts w:ascii="Arial Narrow" w:hAnsi="Arial Narrow" w:cs="Arial"/>
                <w:sz w:val="18"/>
                <w:szCs w:val="18"/>
              </w:rPr>
              <w:t>Septiembre</w:t>
            </w:r>
          </w:p>
        </w:tc>
        <w:tc>
          <w:tcPr>
            <w:tcW w:w="567" w:type="dxa"/>
            <w:shd w:val="clear" w:color="auto" w:fill="E36C0A" w:themeFill="accent6" w:themeFillShade="BF"/>
            <w:textDirection w:val="btLr"/>
            <w:vAlign w:val="center"/>
          </w:tcPr>
          <w:p w:rsidR="00CD058C" w:rsidRPr="00CD058C" w:rsidRDefault="00CD058C" w:rsidP="00CD058C">
            <w:pPr>
              <w:tabs>
                <w:tab w:val="left" w:pos="7963"/>
              </w:tabs>
              <w:ind w:left="113" w:right="113"/>
              <w:rPr>
                <w:rFonts w:ascii="Arial Narrow" w:hAnsi="Arial Narrow" w:cs="Arial"/>
                <w:sz w:val="18"/>
                <w:szCs w:val="18"/>
              </w:rPr>
            </w:pPr>
            <w:r>
              <w:rPr>
                <w:rFonts w:ascii="Arial Narrow" w:hAnsi="Arial Narrow" w:cs="Arial"/>
                <w:sz w:val="18"/>
                <w:szCs w:val="18"/>
              </w:rPr>
              <w:t>Octubre</w:t>
            </w:r>
          </w:p>
        </w:tc>
        <w:tc>
          <w:tcPr>
            <w:tcW w:w="567" w:type="dxa"/>
            <w:shd w:val="clear" w:color="auto" w:fill="E36C0A" w:themeFill="accent6" w:themeFillShade="BF"/>
            <w:textDirection w:val="btLr"/>
            <w:vAlign w:val="center"/>
          </w:tcPr>
          <w:p w:rsidR="00CD058C" w:rsidRPr="00CD058C" w:rsidRDefault="00CD058C" w:rsidP="00CD058C">
            <w:pPr>
              <w:tabs>
                <w:tab w:val="left" w:pos="7963"/>
              </w:tabs>
              <w:ind w:left="113" w:right="113"/>
              <w:rPr>
                <w:rFonts w:ascii="Arial Narrow" w:hAnsi="Arial Narrow" w:cs="Arial"/>
                <w:sz w:val="18"/>
                <w:szCs w:val="18"/>
              </w:rPr>
            </w:pPr>
            <w:r>
              <w:rPr>
                <w:rFonts w:ascii="Arial Narrow" w:hAnsi="Arial Narrow" w:cs="Arial"/>
                <w:sz w:val="18"/>
                <w:szCs w:val="18"/>
              </w:rPr>
              <w:t>Noviembre</w:t>
            </w:r>
          </w:p>
        </w:tc>
        <w:tc>
          <w:tcPr>
            <w:tcW w:w="567" w:type="dxa"/>
            <w:shd w:val="clear" w:color="auto" w:fill="E36C0A" w:themeFill="accent6" w:themeFillShade="BF"/>
            <w:textDirection w:val="btLr"/>
            <w:vAlign w:val="center"/>
          </w:tcPr>
          <w:p w:rsidR="00CD058C" w:rsidRPr="00CD058C" w:rsidRDefault="00CD058C" w:rsidP="00CD058C">
            <w:pPr>
              <w:tabs>
                <w:tab w:val="left" w:pos="7963"/>
              </w:tabs>
              <w:ind w:left="113" w:right="113"/>
              <w:rPr>
                <w:rFonts w:ascii="Arial Narrow" w:hAnsi="Arial Narrow" w:cs="Arial"/>
                <w:sz w:val="18"/>
                <w:szCs w:val="18"/>
              </w:rPr>
            </w:pPr>
            <w:r>
              <w:rPr>
                <w:rFonts w:ascii="Arial Narrow" w:hAnsi="Arial Narrow" w:cs="Arial"/>
                <w:sz w:val="18"/>
                <w:szCs w:val="18"/>
              </w:rPr>
              <w:t>Diciembre</w:t>
            </w:r>
          </w:p>
        </w:tc>
        <w:tc>
          <w:tcPr>
            <w:tcW w:w="1114" w:type="dxa"/>
            <w:shd w:val="clear" w:color="auto" w:fill="E36C0A" w:themeFill="accent6" w:themeFillShade="BF"/>
            <w:vAlign w:val="center"/>
          </w:tcPr>
          <w:p w:rsidR="00CD058C" w:rsidRPr="00CD058C" w:rsidRDefault="00CD058C" w:rsidP="00CD058C">
            <w:pPr>
              <w:tabs>
                <w:tab w:val="left" w:pos="7963"/>
              </w:tabs>
              <w:rPr>
                <w:rFonts w:ascii="Arial Narrow" w:hAnsi="Arial Narrow" w:cs="Arial"/>
                <w:sz w:val="18"/>
                <w:szCs w:val="18"/>
              </w:rPr>
            </w:pPr>
            <w:r>
              <w:rPr>
                <w:rFonts w:ascii="Arial Narrow" w:hAnsi="Arial Narrow" w:cs="Arial"/>
                <w:sz w:val="18"/>
                <w:szCs w:val="18"/>
              </w:rPr>
              <w:t>Indicadores de Resultados</w:t>
            </w:r>
          </w:p>
        </w:tc>
        <w:tc>
          <w:tcPr>
            <w:tcW w:w="1722" w:type="dxa"/>
            <w:shd w:val="clear" w:color="auto" w:fill="E36C0A" w:themeFill="accent6" w:themeFillShade="BF"/>
            <w:vAlign w:val="center"/>
          </w:tcPr>
          <w:p w:rsidR="00CD058C" w:rsidRPr="00CD058C" w:rsidRDefault="00CD058C" w:rsidP="00CD058C">
            <w:pPr>
              <w:tabs>
                <w:tab w:val="left" w:pos="7963"/>
              </w:tabs>
              <w:rPr>
                <w:rFonts w:ascii="Arial Narrow" w:hAnsi="Arial Narrow" w:cs="Arial"/>
                <w:sz w:val="18"/>
                <w:szCs w:val="18"/>
              </w:rPr>
            </w:pPr>
            <w:r>
              <w:rPr>
                <w:rFonts w:ascii="Arial Narrow" w:hAnsi="Arial Narrow" w:cs="Arial"/>
                <w:sz w:val="18"/>
                <w:szCs w:val="18"/>
              </w:rPr>
              <w:t>Observaciones</w:t>
            </w:r>
          </w:p>
        </w:tc>
      </w:tr>
      <w:tr w:rsidR="000F777C" w:rsidRPr="00CD058C" w:rsidTr="009D215B">
        <w:trPr>
          <w:trHeight w:val="567"/>
        </w:trPr>
        <w:tc>
          <w:tcPr>
            <w:tcW w:w="773" w:type="dxa"/>
            <w:vMerge w:val="restart"/>
            <w:vAlign w:val="center"/>
          </w:tcPr>
          <w:p w:rsidR="000F777C" w:rsidRPr="00CD058C" w:rsidRDefault="000F777C" w:rsidP="00862E0B">
            <w:pPr>
              <w:tabs>
                <w:tab w:val="left" w:pos="7963"/>
              </w:tabs>
              <w:jc w:val="center"/>
              <w:rPr>
                <w:rFonts w:ascii="Arial Narrow" w:hAnsi="Arial Narrow" w:cs="Arial"/>
                <w:sz w:val="18"/>
                <w:szCs w:val="18"/>
              </w:rPr>
            </w:pPr>
            <w:r>
              <w:rPr>
                <w:rFonts w:ascii="Arial Narrow" w:hAnsi="Arial Narrow" w:cs="Arial"/>
                <w:sz w:val="18"/>
                <w:szCs w:val="18"/>
              </w:rPr>
              <w:t>1</w:t>
            </w:r>
          </w:p>
        </w:tc>
        <w:tc>
          <w:tcPr>
            <w:tcW w:w="2268" w:type="dxa"/>
            <w:vMerge w:val="restart"/>
            <w:vAlign w:val="center"/>
          </w:tcPr>
          <w:p w:rsidR="000F777C" w:rsidRPr="00CD058C" w:rsidRDefault="000F777C" w:rsidP="00CD058C">
            <w:pPr>
              <w:tabs>
                <w:tab w:val="left" w:pos="7963"/>
              </w:tabs>
              <w:rPr>
                <w:rFonts w:ascii="Arial Narrow" w:hAnsi="Arial Narrow" w:cs="Arial"/>
                <w:sz w:val="18"/>
                <w:szCs w:val="18"/>
              </w:rPr>
            </w:pPr>
            <w:r w:rsidRPr="00361631">
              <w:rPr>
                <w:rFonts w:ascii="Arial Narrow" w:hAnsi="Arial Narrow"/>
                <w:sz w:val="16"/>
                <w:szCs w:val="16"/>
              </w:rPr>
              <w:t>Contar con un Programa Educativo que satisfaga los marcos de referencia de los organismos acreditadores</w:t>
            </w:r>
          </w:p>
        </w:tc>
        <w:tc>
          <w:tcPr>
            <w:tcW w:w="773" w:type="dxa"/>
            <w:tcBorders>
              <w:bottom w:val="single" w:sz="4" w:space="0" w:color="000000" w:themeColor="text1"/>
            </w:tcBorders>
            <w:vAlign w:val="center"/>
          </w:tcPr>
          <w:p w:rsidR="000F777C" w:rsidRPr="00CD058C" w:rsidRDefault="000F777C" w:rsidP="00CD058C">
            <w:pPr>
              <w:tabs>
                <w:tab w:val="left" w:pos="7963"/>
              </w:tabs>
              <w:jc w:val="center"/>
              <w:rPr>
                <w:rFonts w:ascii="Arial Narrow" w:hAnsi="Arial Narrow" w:cs="Arial"/>
                <w:sz w:val="18"/>
                <w:szCs w:val="18"/>
              </w:rPr>
            </w:pPr>
            <w:r>
              <w:rPr>
                <w:rFonts w:ascii="Arial Narrow" w:hAnsi="Arial Narrow" w:cs="Arial"/>
                <w:sz w:val="18"/>
                <w:szCs w:val="18"/>
              </w:rPr>
              <w:t>10</w:t>
            </w:r>
          </w:p>
        </w:tc>
        <w:tc>
          <w:tcPr>
            <w:tcW w:w="567" w:type="dxa"/>
            <w:tcBorders>
              <w:bottom w:val="single" w:sz="4" w:space="0" w:color="000000" w:themeColor="text1"/>
            </w:tcBorders>
            <w:vAlign w:val="center"/>
          </w:tcPr>
          <w:p w:rsidR="000F777C" w:rsidRPr="00CD058C" w:rsidRDefault="000F777C" w:rsidP="00CD058C">
            <w:pPr>
              <w:tabs>
                <w:tab w:val="left" w:pos="7963"/>
              </w:tabs>
              <w:rPr>
                <w:rFonts w:ascii="Arial Narrow" w:hAnsi="Arial Narrow" w:cs="Arial"/>
                <w:sz w:val="18"/>
                <w:szCs w:val="18"/>
              </w:rPr>
            </w:pPr>
          </w:p>
        </w:tc>
        <w:tc>
          <w:tcPr>
            <w:tcW w:w="567" w:type="dxa"/>
            <w:tcBorders>
              <w:bottom w:val="single" w:sz="4" w:space="0" w:color="000000" w:themeColor="text1"/>
            </w:tcBorders>
            <w:vAlign w:val="center"/>
          </w:tcPr>
          <w:p w:rsidR="000F777C" w:rsidRPr="00CD058C" w:rsidRDefault="000F777C" w:rsidP="00CD058C">
            <w:pPr>
              <w:tabs>
                <w:tab w:val="left" w:pos="7963"/>
              </w:tabs>
              <w:rPr>
                <w:rFonts w:ascii="Arial Narrow" w:hAnsi="Arial Narrow" w:cs="Arial"/>
                <w:sz w:val="18"/>
                <w:szCs w:val="18"/>
              </w:rPr>
            </w:pPr>
          </w:p>
        </w:tc>
        <w:tc>
          <w:tcPr>
            <w:tcW w:w="567" w:type="dxa"/>
            <w:tcBorders>
              <w:bottom w:val="single" w:sz="4" w:space="0" w:color="000000" w:themeColor="text1"/>
            </w:tcBorders>
            <w:vAlign w:val="center"/>
          </w:tcPr>
          <w:p w:rsidR="000F777C" w:rsidRPr="00CD058C" w:rsidRDefault="000F777C" w:rsidP="00CD058C">
            <w:pPr>
              <w:tabs>
                <w:tab w:val="left" w:pos="7963"/>
              </w:tabs>
              <w:jc w:val="center"/>
              <w:rPr>
                <w:rFonts w:ascii="Arial Narrow" w:hAnsi="Arial Narrow" w:cs="Arial"/>
                <w:sz w:val="18"/>
                <w:szCs w:val="18"/>
              </w:rPr>
            </w:pPr>
            <w:r>
              <w:rPr>
                <w:rFonts w:ascii="Arial Narrow" w:hAnsi="Arial Narrow" w:cs="Arial"/>
                <w:sz w:val="18"/>
                <w:szCs w:val="18"/>
              </w:rPr>
              <w:t>X</w:t>
            </w:r>
          </w:p>
        </w:tc>
        <w:tc>
          <w:tcPr>
            <w:tcW w:w="567" w:type="dxa"/>
            <w:tcBorders>
              <w:bottom w:val="single" w:sz="4" w:space="0" w:color="000000" w:themeColor="text1"/>
            </w:tcBorders>
            <w:vAlign w:val="center"/>
          </w:tcPr>
          <w:p w:rsidR="000F777C" w:rsidRPr="00CD058C" w:rsidRDefault="000F777C" w:rsidP="00941EDD">
            <w:pPr>
              <w:tabs>
                <w:tab w:val="left" w:pos="7963"/>
              </w:tabs>
              <w:jc w:val="center"/>
              <w:rPr>
                <w:rFonts w:ascii="Arial Narrow" w:hAnsi="Arial Narrow" w:cs="Arial"/>
                <w:sz w:val="18"/>
                <w:szCs w:val="18"/>
              </w:rPr>
            </w:pPr>
            <w:r>
              <w:rPr>
                <w:rFonts w:ascii="Arial Narrow" w:hAnsi="Arial Narrow" w:cs="Arial"/>
                <w:sz w:val="18"/>
                <w:szCs w:val="18"/>
              </w:rPr>
              <w:t>X</w:t>
            </w:r>
          </w:p>
        </w:tc>
        <w:tc>
          <w:tcPr>
            <w:tcW w:w="567" w:type="dxa"/>
            <w:tcBorders>
              <w:bottom w:val="single" w:sz="4" w:space="0" w:color="000000" w:themeColor="text1"/>
            </w:tcBorders>
            <w:vAlign w:val="center"/>
          </w:tcPr>
          <w:p w:rsidR="000F777C" w:rsidRPr="00CD058C" w:rsidRDefault="000F777C" w:rsidP="00941EDD">
            <w:pPr>
              <w:tabs>
                <w:tab w:val="left" w:pos="7963"/>
              </w:tabs>
              <w:jc w:val="center"/>
              <w:rPr>
                <w:rFonts w:ascii="Arial Narrow" w:hAnsi="Arial Narrow" w:cs="Arial"/>
                <w:sz w:val="18"/>
                <w:szCs w:val="18"/>
              </w:rPr>
            </w:pPr>
            <w:r>
              <w:rPr>
                <w:rFonts w:ascii="Arial Narrow" w:hAnsi="Arial Narrow" w:cs="Arial"/>
                <w:sz w:val="18"/>
                <w:szCs w:val="18"/>
              </w:rPr>
              <w:t>X</w:t>
            </w:r>
          </w:p>
        </w:tc>
        <w:tc>
          <w:tcPr>
            <w:tcW w:w="567" w:type="dxa"/>
            <w:tcBorders>
              <w:bottom w:val="single" w:sz="4" w:space="0" w:color="000000" w:themeColor="text1"/>
            </w:tcBorders>
            <w:vAlign w:val="center"/>
          </w:tcPr>
          <w:p w:rsidR="000F777C" w:rsidRPr="00CD058C" w:rsidRDefault="000F777C" w:rsidP="00941EDD">
            <w:pPr>
              <w:tabs>
                <w:tab w:val="left" w:pos="7963"/>
              </w:tabs>
              <w:jc w:val="center"/>
              <w:rPr>
                <w:rFonts w:ascii="Arial Narrow" w:hAnsi="Arial Narrow" w:cs="Arial"/>
                <w:sz w:val="18"/>
                <w:szCs w:val="18"/>
              </w:rPr>
            </w:pPr>
            <w:r>
              <w:rPr>
                <w:rFonts w:ascii="Arial Narrow" w:hAnsi="Arial Narrow" w:cs="Arial"/>
                <w:sz w:val="18"/>
                <w:szCs w:val="18"/>
              </w:rPr>
              <w:t>X</w:t>
            </w:r>
          </w:p>
        </w:tc>
        <w:tc>
          <w:tcPr>
            <w:tcW w:w="567" w:type="dxa"/>
            <w:tcBorders>
              <w:bottom w:val="single" w:sz="4" w:space="0" w:color="000000" w:themeColor="text1"/>
            </w:tcBorders>
            <w:vAlign w:val="center"/>
          </w:tcPr>
          <w:p w:rsidR="000F777C" w:rsidRPr="00CD058C" w:rsidRDefault="000F777C" w:rsidP="00941EDD">
            <w:pPr>
              <w:tabs>
                <w:tab w:val="left" w:pos="7963"/>
              </w:tabs>
              <w:jc w:val="center"/>
              <w:rPr>
                <w:rFonts w:ascii="Arial Narrow" w:hAnsi="Arial Narrow" w:cs="Arial"/>
                <w:sz w:val="18"/>
                <w:szCs w:val="18"/>
              </w:rPr>
            </w:pPr>
            <w:r>
              <w:rPr>
                <w:rFonts w:ascii="Arial Narrow" w:hAnsi="Arial Narrow" w:cs="Arial"/>
                <w:sz w:val="18"/>
                <w:szCs w:val="18"/>
              </w:rPr>
              <w:t>X</w:t>
            </w:r>
          </w:p>
        </w:tc>
        <w:tc>
          <w:tcPr>
            <w:tcW w:w="567" w:type="dxa"/>
            <w:tcBorders>
              <w:bottom w:val="single" w:sz="4" w:space="0" w:color="000000" w:themeColor="text1"/>
            </w:tcBorders>
            <w:vAlign w:val="center"/>
          </w:tcPr>
          <w:p w:rsidR="000F777C" w:rsidRPr="00CD058C" w:rsidRDefault="000F777C" w:rsidP="00941EDD">
            <w:pPr>
              <w:tabs>
                <w:tab w:val="left" w:pos="7963"/>
              </w:tabs>
              <w:jc w:val="center"/>
              <w:rPr>
                <w:rFonts w:ascii="Arial Narrow" w:hAnsi="Arial Narrow" w:cs="Arial"/>
                <w:sz w:val="18"/>
                <w:szCs w:val="18"/>
              </w:rPr>
            </w:pPr>
            <w:r>
              <w:rPr>
                <w:rFonts w:ascii="Arial Narrow" w:hAnsi="Arial Narrow" w:cs="Arial"/>
                <w:sz w:val="18"/>
                <w:szCs w:val="18"/>
              </w:rPr>
              <w:t>X</w:t>
            </w:r>
          </w:p>
        </w:tc>
        <w:tc>
          <w:tcPr>
            <w:tcW w:w="567" w:type="dxa"/>
            <w:tcBorders>
              <w:bottom w:val="single" w:sz="4" w:space="0" w:color="000000" w:themeColor="text1"/>
            </w:tcBorders>
            <w:vAlign w:val="center"/>
          </w:tcPr>
          <w:p w:rsidR="000F777C" w:rsidRPr="00CD058C" w:rsidRDefault="000F777C" w:rsidP="00941EDD">
            <w:pPr>
              <w:tabs>
                <w:tab w:val="left" w:pos="7963"/>
              </w:tabs>
              <w:jc w:val="center"/>
              <w:rPr>
                <w:rFonts w:ascii="Arial Narrow" w:hAnsi="Arial Narrow" w:cs="Arial"/>
                <w:sz w:val="18"/>
                <w:szCs w:val="18"/>
              </w:rPr>
            </w:pPr>
            <w:r>
              <w:rPr>
                <w:rFonts w:ascii="Arial Narrow" w:hAnsi="Arial Narrow" w:cs="Arial"/>
                <w:sz w:val="18"/>
                <w:szCs w:val="18"/>
              </w:rPr>
              <w:t>X</w:t>
            </w:r>
          </w:p>
        </w:tc>
        <w:tc>
          <w:tcPr>
            <w:tcW w:w="567" w:type="dxa"/>
            <w:tcBorders>
              <w:bottom w:val="single" w:sz="4" w:space="0" w:color="000000" w:themeColor="text1"/>
            </w:tcBorders>
            <w:vAlign w:val="center"/>
          </w:tcPr>
          <w:p w:rsidR="000F777C" w:rsidRPr="00CD058C" w:rsidRDefault="000F777C" w:rsidP="00941EDD">
            <w:pPr>
              <w:tabs>
                <w:tab w:val="left" w:pos="7963"/>
              </w:tabs>
              <w:jc w:val="center"/>
              <w:rPr>
                <w:rFonts w:ascii="Arial Narrow" w:hAnsi="Arial Narrow" w:cs="Arial"/>
                <w:sz w:val="18"/>
                <w:szCs w:val="18"/>
              </w:rPr>
            </w:pPr>
            <w:r>
              <w:rPr>
                <w:rFonts w:ascii="Arial Narrow" w:hAnsi="Arial Narrow" w:cs="Arial"/>
                <w:sz w:val="18"/>
                <w:szCs w:val="18"/>
              </w:rPr>
              <w:t>X</w:t>
            </w:r>
          </w:p>
        </w:tc>
        <w:tc>
          <w:tcPr>
            <w:tcW w:w="567" w:type="dxa"/>
            <w:tcBorders>
              <w:bottom w:val="single" w:sz="4" w:space="0" w:color="000000" w:themeColor="text1"/>
            </w:tcBorders>
            <w:vAlign w:val="center"/>
          </w:tcPr>
          <w:p w:rsidR="000F777C" w:rsidRPr="00CD058C" w:rsidRDefault="000F777C" w:rsidP="00941EDD">
            <w:pPr>
              <w:tabs>
                <w:tab w:val="left" w:pos="7963"/>
              </w:tabs>
              <w:jc w:val="center"/>
              <w:rPr>
                <w:rFonts w:ascii="Arial Narrow" w:hAnsi="Arial Narrow" w:cs="Arial"/>
                <w:sz w:val="18"/>
                <w:szCs w:val="18"/>
              </w:rPr>
            </w:pPr>
            <w:r>
              <w:rPr>
                <w:rFonts w:ascii="Arial Narrow" w:hAnsi="Arial Narrow" w:cs="Arial"/>
                <w:sz w:val="18"/>
                <w:szCs w:val="18"/>
              </w:rPr>
              <w:t>X</w:t>
            </w:r>
          </w:p>
        </w:tc>
        <w:tc>
          <w:tcPr>
            <w:tcW w:w="567" w:type="dxa"/>
            <w:tcBorders>
              <w:bottom w:val="single" w:sz="4" w:space="0" w:color="000000" w:themeColor="text1"/>
            </w:tcBorders>
            <w:vAlign w:val="center"/>
          </w:tcPr>
          <w:p w:rsidR="000F777C" w:rsidRPr="00CD058C" w:rsidRDefault="000F777C" w:rsidP="00941EDD">
            <w:pPr>
              <w:tabs>
                <w:tab w:val="left" w:pos="7963"/>
              </w:tabs>
              <w:jc w:val="center"/>
              <w:rPr>
                <w:rFonts w:ascii="Arial Narrow" w:hAnsi="Arial Narrow" w:cs="Arial"/>
                <w:sz w:val="18"/>
                <w:szCs w:val="18"/>
              </w:rPr>
            </w:pPr>
            <w:r>
              <w:rPr>
                <w:rFonts w:ascii="Arial Narrow" w:hAnsi="Arial Narrow" w:cs="Arial"/>
                <w:sz w:val="18"/>
                <w:szCs w:val="18"/>
              </w:rPr>
              <w:t>X</w:t>
            </w:r>
          </w:p>
        </w:tc>
        <w:tc>
          <w:tcPr>
            <w:tcW w:w="1114" w:type="dxa"/>
            <w:vMerge w:val="restart"/>
            <w:vAlign w:val="center"/>
          </w:tcPr>
          <w:p w:rsidR="000F777C" w:rsidRPr="000F777C" w:rsidRDefault="000F777C" w:rsidP="00CD058C">
            <w:pPr>
              <w:tabs>
                <w:tab w:val="left" w:pos="7963"/>
              </w:tabs>
              <w:rPr>
                <w:rFonts w:ascii="Arial Narrow" w:hAnsi="Arial Narrow" w:cs="Arial"/>
                <w:sz w:val="14"/>
                <w:szCs w:val="18"/>
              </w:rPr>
            </w:pPr>
            <w:r w:rsidRPr="000F777C">
              <w:rPr>
                <w:rFonts w:ascii="Arial Narrow" w:hAnsi="Arial Narrow" w:cs="Arial"/>
                <w:sz w:val="14"/>
                <w:szCs w:val="18"/>
              </w:rPr>
              <w:t>Porcentaje e cumplimiento del marco de referencia de CACEI-Ingeniería</w:t>
            </w:r>
          </w:p>
        </w:tc>
        <w:tc>
          <w:tcPr>
            <w:tcW w:w="1722" w:type="dxa"/>
            <w:vMerge w:val="restart"/>
            <w:vAlign w:val="center"/>
          </w:tcPr>
          <w:p w:rsidR="000F777C" w:rsidRPr="000F777C" w:rsidRDefault="000F777C" w:rsidP="00CD058C">
            <w:pPr>
              <w:tabs>
                <w:tab w:val="left" w:pos="7963"/>
              </w:tabs>
              <w:rPr>
                <w:rFonts w:ascii="Arial Narrow" w:hAnsi="Arial Narrow" w:cs="Arial"/>
                <w:sz w:val="14"/>
                <w:szCs w:val="18"/>
              </w:rPr>
            </w:pPr>
            <w:r w:rsidRPr="000F777C">
              <w:rPr>
                <w:rFonts w:ascii="Arial Narrow" w:hAnsi="Arial Narrow" w:cs="Arial"/>
                <w:sz w:val="14"/>
                <w:szCs w:val="18"/>
              </w:rPr>
              <w:t>Se requiere revisar el marco de referencia del Organismo Acreditador y determinar el porcentaje de cumplimiento actual y desarrollar estrategias para cumplir al 100%</w:t>
            </w:r>
          </w:p>
        </w:tc>
      </w:tr>
      <w:tr w:rsidR="000F777C" w:rsidRPr="00CD058C" w:rsidTr="009D215B">
        <w:trPr>
          <w:trHeight w:val="567"/>
        </w:trPr>
        <w:tc>
          <w:tcPr>
            <w:tcW w:w="773" w:type="dxa"/>
            <w:vMerge/>
            <w:vAlign w:val="center"/>
          </w:tcPr>
          <w:p w:rsidR="000F777C" w:rsidRPr="00CD058C" w:rsidRDefault="000F777C" w:rsidP="00862E0B">
            <w:pPr>
              <w:tabs>
                <w:tab w:val="left" w:pos="7963"/>
              </w:tabs>
              <w:jc w:val="center"/>
              <w:rPr>
                <w:rFonts w:ascii="Arial Narrow" w:hAnsi="Arial Narrow" w:cs="Arial"/>
                <w:sz w:val="18"/>
                <w:szCs w:val="18"/>
              </w:rPr>
            </w:pPr>
          </w:p>
        </w:tc>
        <w:tc>
          <w:tcPr>
            <w:tcW w:w="2268" w:type="dxa"/>
            <w:vMerge/>
            <w:vAlign w:val="center"/>
          </w:tcPr>
          <w:p w:rsidR="000F777C" w:rsidRPr="00CD058C" w:rsidRDefault="000F777C" w:rsidP="00CD058C">
            <w:pPr>
              <w:tabs>
                <w:tab w:val="left" w:pos="7963"/>
              </w:tabs>
              <w:rPr>
                <w:rFonts w:ascii="Arial Narrow" w:hAnsi="Arial Narrow" w:cs="Arial"/>
                <w:sz w:val="18"/>
                <w:szCs w:val="18"/>
              </w:rPr>
            </w:pPr>
          </w:p>
        </w:tc>
        <w:tc>
          <w:tcPr>
            <w:tcW w:w="773" w:type="dxa"/>
            <w:shd w:val="clear" w:color="auto" w:fill="FBD4B4" w:themeFill="accent6" w:themeFillTint="66"/>
            <w:vAlign w:val="center"/>
          </w:tcPr>
          <w:p w:rsidR="000F777C" w:rsidRPr="00CD058C" w:rsidRDefault="000F777C" w:rsidP="00CD058C">
            <w:pPr>
              <w:tabs>
                <w:tab w:val="left" w:pos="7963"/>
              </w:tabs>
              <w:jc w:val="center"/>
              <w:rPr>
                <w:rFonts w:ascii="Arial Narrow" w:hAnsi="Arial Narrow" w:cs="Arial"/>
                <w:sz w:val="18"/>
                <w:szCs w:val="18"/>
              </w:rPr>
            </w:pPr>
            <w:r>
              <w:rPr>
                <w:rFonts w:ascii="Arial Narrow" w:hAnsi="Arial Narrow" w:cs="Arial"/>
                <w:sz w:val="18"/>
                <w:szCs w:val="18"/>
              </w:rPr>
              <w:t>20%</w:t>
            </w:r>
          </w:p>
        </w:tc>
        <w:tc>
          <w:tcPr>
            <w:tcW w:w="567" w:type="dxa"/>
            <w:shd w:val="clear" w:color="auto" w:fill="FBD4B4" w:themeFill="accent6" w:themeFillTint="66"/>
            <w:vAlign w:val="center"/>
          </w:tcPr>
          <w:p w:rsidR="000F777C" w:rsidRPr="00CD058C" w:rsidRDefault="000F777C" w:rsidP="00CD058C">
            <w:pPr>
              <w:tabs>
                <w:tab w:val="left" w:pos="7963"/>
              </w:tabs>
              <w:rPr>
                <w:rFonts w:ascii="Arial Narrow" w:hAnsi="Arial Narrow" w:cs="Arial"/>
                <w:sz w:val="18"/>
                <w:szCs w:val="18"/>
              </w:rPr>
            </w:pPr>
          </w:p>
        </w:tc>
        <w:tc>
          <w:tcPr>
            <w:tcW w:w="567" w:type="dxa"/>
            <w:shd w:val="clear" w:color="auto" w:fill="FBD4B4" w:themeFill="accent6" w:themeFillTint="66"/>
            <w:vAlign w:val="center"/>
          </w:tcPr>
          <w:p w:rsidR="000F777C" w:rsidRPr="00CD058C" w:rsidRDefault="000F777C" w:rsidP="00CD058C">
            <w:pPr>
              <w:tabs>
                <w:tab w:val="left" w:pos="7963"/>
              </w:tabs>
              <w:rPr>
                <w:rFonts w:ascii="Arial Narrow" w:hAnsi="Arial Narrow" w:cs="Arial"/>
                <w:sz w:val="18"/>
                <w:szCs w:val="18"/>
              </w:rPr>
            </w:pPr>
          </w:p>
        </w:tc>
        <w:tc>
          <w:tcPr>
            <w:tcW w:w="567" w:type="dxa"/>
            <w:shd w:val="clear" w:color="auto" w:fill="FBD4B4" w:themeFill="accent6" w:themeFillTint="66"/>
            <w:vAlign w:val="center"/>
          </w:tcPr>
          <w:p w:rsidR="000F777C" w:rsidRPr="00CD058C" w:rsidRDefault="000F777C" w:rsidP="00CD058C">
            <w:pPr>
              <w:tabs>
                <w:tab w:val="left" w:pos="7963"/>
              </w:tabs>
              <w:rPr>
                <w:rFonts w:ascii="Arial Narrow" w:hAnsi="Arial Narrow" w:cs="Arial"/>
                <w:sz w:val="18"/>
                <w:szCs w:val="18"/>
              </w:rPr>
            </w:pPr>
            <w:r>
              <w:rPr>
                <w:rFonts w:ascii="Arial Narrow" w:hAnsi="Arial Narrow" w:cs="Arial"/>
                <w:sz w:val="18"/>
                <w:szCs w:val="18"/>
              </w:rPr>
              <w:t>2%</w:t>
            </w:r>
          </w:p>
        </w:tc>
        <w:tc>
          <w:tcPr>
            <w:tcW w:w="567" w:type="dxa"/>
            <w:shd w:val="clear" w:color="auto" w:fill="FBD4B4" w:themeFill="accent6" w:themeFillTint="66"/>
            <w:vAlign w:val="center"/>
          </w:tcPr>
          <w:p w:rsidR="000F777C" w:rsidRPr="00CD058C" w:rsidRDefault="000F777C" w:rsidP="00941EDD">
            <w:pPr>
              <w:tabs>
                <w:tab w:val="left" w:pos="7963"/>
              </w:tabs>
              <w:rPr>
                <w:rFonts w:ascii="Arial Narrow" w:hAnsi="Arial Narrow" w:cs="Arial"/>
                <w:sz w:val="18"/>
                <w:szCs w:val="18"/>
              </w:rPr>
            </w:pPr>
            <w:r>
              <w:rPr>
                <w:rFonts w:ascii="Arial Narrow" w:hAnsi="Arial Narrow" w:cs="Arial"/>
                <w:sz w:val="18"/>
                <w:szCs w:val="18"/>
              </w:rPr>
              <w:t>2%</w:t>
            </w:r>
          </w:p>
        </w:tc>
        <w:tc>
          <w:tcPr>
            <w:tcW w:w="567" w:type="dxa"/>
            <w:shd w:val="clear" w:color="auto" w:fill="FBD4B4" w:themeFill="accent6" w:themeFillTint="66"/>
            <w:vAlign w:val="center"/>
          </w:tcPr>
          <w:p w:rsidR="000F777C" w:rsidRPr="00CD058C" w:rsidRDefault="000F777C" w:rsidP="00941EDD">
            <w:pPr>
              <w:tabs>
                <w:tab w:val="left" w:pos="7963"/>
              </w:tabs>
              <w:rPr>
                <w:rFonts w:ascii="Arial Narrow" w:hAnsi="Arial Narrow" w:cs="Arial"/>
                <w:sz w:val="18"/>
                <w:szCs w:val="18"/>
              </w:rPr>
            </w:pPr>
            <w:r>
              <w:rPr>
                <w:rFonts w:ascii="Arial Narrow" w:hAnsi="Arial Narrow" w:cs="Arial"/>
                <w:sz w:val="18"/>
                <w:szCs w:val="18"/>
              </w:rPr>
              <w:t>2%</w:t>
            </w:r>
          </w:p>
        </w:tc>
        <w:tc>
          <w:tcPr>
            <w:tcW w:w="567" w:type="dxa"/>
            <w:shd w:val="clear" w:color="auto" w:fill="FBD4B4" w:themeFill="accent6" w:themeFillTint="66"/>
            <w:vAlign w:val="center"/>
          </w:tcPr>
          <w:p w:rsidR="000F777C" w:rsidRPr="00CD058C" w:rsidRDefault="000F777C" w:rsidP="00941EDD">
            <w:pPr>
              <w:tabs>
                <w:tab w:val="left" w:pos="7963"/>
              </w:tabs>
              <w:rPr>
                <w:rFonts w:ascii="Arial Narrow" w:hAnsi="Arial Narrow" w:cs="Arial"/>
                <w:sz w:val="18"/>
                <w:szCs w:val="18"/>
              </w:rPr>
            </w:pPr>
            <w:r>
              <w:rPr>
                <w:rFonts w:ascii="Arial Narrow" w:hAnsi="Arial Narrow" w:cs="Arial"/>
                <w:sz w:val="18"/>
                <w:szCs w:val="18"/>
              </w:rPr>
              <w:t>2%</w:t>
            </w:r>
          </w:p>
        </w:tc>
        <w:tc>
          <w:tcPr>
            <w:tcW w:w="567" w:type="dxa"/>
            <w:shd w:val="clear" w:color="auto" w:fill="FBD4B4" w:themeFill="accent6" w:themeFillTint="66"/>
            <w:vAlign w:val="center"/>
          </w:tcPr>
          <w:p w:rsidR="000F777C" w:rsidRPr="00CD058C" w:rsidRDefault="000F777C" w:rsidP="00941EDD">
            <w:pPr>
              <w:tabs>
                <w:tab w:val="left" w:pos="7963"/>
              </w:tabs>
              <w:rPr>
                <w:rFonts w:ascii="Arial Narrow" w:hAnsi="Arial Narrow" w:cs="Arial"/>
                <w:sz w:val="18"/>
                <w:szCs w:val="18"/>
              </w:rPr>
            </w:pPr>
            <w:r>
              <w:rPr>
                <w:rFonts w:ascii="Arial Narrow" w:hAnsi="Arial Narrow" w:cs="Arial"/>
                <w:sz w:val="18"/>
                <w:szCs w:val="18"/>
              </w:rPr>
              <w:t>2%</w:t>
            </w:r>
          </w:p>
        </w:tc>
        <w:tc>
          <w:tcPr>
            <w:tcW w:w="567" w:type="dxa"/>
            <w:shd w:val="clear" w:color="auto" w:fill="FBD4B4" w:themeFill="accent6" w:themeFillTint="66"/>
            <w:vAlign w:val="center"/>
          </w:tcPr>
          <w:p w:rsidR="000F777C" w:rsidRPr="00CD058C" w:rsidRDefault="000F777C" w:rsidP="00941EDD">
            <w:pPr>
              <w:tabs>
                <w:tab w:val="left" w:pos="7963"/>
              </w:tabs>
              <w:rPr>
                <w:rFonts w:ascii="Arial Narrow" w:hAnsi="Arial Narrow" w:cs="Arial"/>
                <w:sz w:val="18"/>
                <w:szCs w:val="18"/>
              </w:rPr>
            </w:pPr>
            <w:r>
              <w:rPr>
                <w:rFonts w:ascii="Arial Narrow" w:hAnsi="Arial Narrow" w:cs="Arial"/>
                <w:sz w:val="18"/>
                <w:szCs w:val="18"/>
              </w:rPr>
              <w:t>2%</w:t>
            </w:r>
          </w:p>
        </w:tc>
        <w:tc>
          <w:tcPr>
            <w:tcW w:w="567" w:type="dxa"/>
            <w:shd w:val="clear" w:color="auto" w:fill="FBD4B4" w:themeFill="accent6" w:themeFillTint="66"/>
            <w:vAlign w:val="center"/>
          </w:tcPr>
          <w:p w:rsidR="000F777C" w:rsidRPr="00CD058C" w:rsidRDefault="000F777C" w:rsidP="00941EDD">
            <w:pPr>
              <w:tabs>
                <w:tab w:val="left" w:pos="7963"/>
              </w:tabs>
              <w:rPr>
                <w:rFonts w:ascii="Arial Narrow" w:hAnsi="Arial Narrow" w:cs="Arial"/>
                <w:sz w:val="18"/>
                <w:szCs w:val="18"/>
              </w:rPr>
            </w:pPr>
            <w:r>
              <w:rPr>
                <w:rFonts w:ascii="Arial Narrow" w:hAnsi="Arial Narrow" w:cs="Arial"/>
                <w:sz w:val="18"/>
                <w:szCs w:val="18"/>
              </w:rPr>
              <w:t>2%</w:t>
            </w:r>
          </w:p>
        </w:tc>
        <w:tc>
          <w:tcPr>
            <w:tcW w:w="567" w:type="dxa"/>
            <w:shd w:val="clear" w:color="auto" w:fill="FBD4B4" w:themeFill="accent6" w:themeFillTint="66"/>
            <w:vAlign w:val="center"/>
          </w:tcPr>
          <w:p w:rsidR="000F777C" w:rsidRPr="00CD058C" w:rsidRDefault="000F777C" w:rsidP="00941EDD">
            <w:pPr>
              <w:tabs>
                <w:tab w:val="left" w:pos="7963"/>
              </w:tabs>
              <w:rPr>
                <w:rFonts w:ascii="Arial Narrow" w:hAnsi="Arial Narrow" w:cs="Arial"/>
                <w:sz w:val="18"/>
                <w:szCs w:val="18"/>
              </w:rPr>
            </w:pPr>
            <w:r>
              <w:rPr>
                <w:rFonts w:ascii="Arial Narrow" w:hAnsi="Arial Narrow" w:cs="Arial"/>
                <w:sz w:val="18"/>
                <w:szCs w:val="18"/>
              </w:rPr>
              <w:t>2%</w:t>
            </w:r>
          </w:p>
        </w:tc>
        <w:tc>
          <w:tcPr>
            <w:tcW w:w="567" w:type="dxa"/>
            <w:shd w:val="clear" w:color="auto" w:fill="FBD4B4" w:themeFill="accent6" w:themeFillTint="66"/>
            <w:vAlign w:val="center"/>
          </w:tcPr>
          <w:p w:rsidR="000F777C" w:rsidRPr="00CD058C" w:rsidRDefault="000F777C" w:rsidP="00941EDD">
            <w:pPr>
              <w:tabs>
                <w:tab w:val="left" w:pos="7963"/>
              </w:tabs>
              <w:rPr>
                <w:rFonts w:ascii="Arial Narrow" w:hAnsi="Arial Narrow" w:cs="Arial"/>
                <w:sz w:val="18"/>
                <w:szCs w:val="18"/>
              </w:rPr>
            </w:pPr>
            <w:r>
              <w:rPr>
                <w:rFonts w:ascii="Arial Narrow" w:hAnsi="Arial Narrow" w:cs="Arial"/>
                <w:sz w:val="18"/>
                <w:szCs w:val="18"/>
              </w:rPr>
              <w:t>2%</w:t>
            </w:r>
          </w:p>
        </w:tc>
        <w:tc>
          <w:tcPr>
            <w:tcW w:w="567" w:type="dxa"/>
            <w:shd w:val="clear" w:color="auto" w:fill="FBD4B4" w:themeFill="accent6" w:themeFillTint="66"/>
            <w:vAlign w:val="center"/>
          </w:tcPr>
          <w:p w:rsidR="000F777C" w:rsidRPr="00CD058C" w:rsidRDefault="000F777C" w:rsidP="00941EDD">
            <w:pPr>
              <w:tabs>
                <w:tab w:val="left" w:pos="7963"/>
              </w:tabs>
              <w:rPr>
                <w:rFonts w:ascii="Arial Narrow" w:hAnsi="Arial Narrow" w:cs="Arial"/>
                <w:sz w:val="18"/>
                <w:szCs w:val="18"/>
              </w:rPr>
            </w:pPr>
            <w:r>
              <w:rPr>
                <w:rFonts w:ascii="Arial Narrow" w:hAnsi="Arial Narrow" w:cs="Arial"/>
                <w:sz w:val="18"/>
                <w:szCs w:val="18"/>
              </w:rPr>
              <w:t>2%</w:t>
            </w:r>
          </w:p>
        </w:tc>
        <w:tc>
          <w:tcPr>
            <w:tcW w:w="1114" w:type="dxa"/>
            <w:vMerge/>
            <w:vAlign w:val="center"/>
          </w:tcPr>
          <w:p w:rsidR="000F777C" w:rsidRPr="00CD058C" w:rsidRDefault="000F777C" w:rsidP="00CD058C">
            <w:pPr>
              <w:tabs>
                <w:tab w:val="left" w:pos="7963"/>
              </w:tabs>
              <w:rPr>
                <w:rFonts w:ascii="Arial Narrow" w:hAnsi="Arial Narrow" w:cs="Arial"/>
                <w:sz w:val="18"/>
                <w:szCs w:val="18"/>
              </w:rPr>
            </w:pPr>
          </w:p>
        </w:tc>
        <w:tc>
          <w:tcPr>
            <w:tcW w:w="1722" w:type="dxa"/>
            <w:vMerge/>
            <w:vAlign w:val="center"/>
          </w:tcPr>
          <w:p w:rsidR="000F777C" w:rsidRPr="00CD058C" w:rsidRDefault="000F777C" w:rsidP="00CD058C">
            <w:pPr>
              <w:tabs>
                <w:tab w:val="left" w:pos="7963"/>
              </w:tabs>
              <w:rPr>
                <w:rFonts w:ascii="Arial Narrow" w:hAnsi="Arial Narrow" w:cs="Arial"/>
                <w:sz w:val="18"/>
                <w:szCs w:val="18"/>
              </w:rPr>
            </w:pPr>
          </w:p>
        </w:tc>
      </w:tr>
      <w:tr w:rsidR="000F777C" w:rsidRPr="00CD058C" w:rsidTr="009D215B">
        <w:trPr>
          <w:trHeight w:val="567"/>
        </w:trPr>
        <w:tc>
          <w:tcPr>
            <w:tcW w:w="773" w:type="dxa"/>
            <w:vMerge w:val="restart"/>
            <w:vAlign w:val="center"/>
          </w:tcPr>
          <w:p w:rsidR="000F777C" w:rsidRPr="00CD058C" w:rsidRDefault="000F777C" w:rsidP="00862E0B">
            <w:pPr>
              <w:tabs>
                <w:tab w:val="left" w:pos="7963"/>
              </w:tabs>
              <w:jc w:val="center"/>
              <w:rPr>
                <w:rFonts w:ascii="Arial Narrow" w:hAnsi="Arial Narrow" w:cs="Arial"/>
                <w:sz w:val="18"/>
                <w:szCs w:val="18"/>
              </w:rPr>
            </w:pPr>
            <w:r>
              <w:rPr>
                <w:rFonts w:ascii="Arial Narrow" w:hAnsi="Arial Narrow" w:cs="Arial"/>
                <w:sz w:val="18"/>
                <w:szCs w:val="18"/>
              </w:rPr>
              <w:t>2</w:t>
            </w:r>
          </w:p>
        </w:tc>
        <w:tc>
          <w:tcPr>
            <w:tcW w:w="2268" w:type="dxa"/>
            <w:vMerge w:val="restart"/>
            <w:vAlign w:val="center"/>
          </w:tcPr>
          <w:p w:rsidR="000F777C" w:rsidRPr="00CD058C" w:rsidRDefault="000F777C" w:rsidP="00CD058C">
            <w:pPr>
              <w:tabs>
                <w:tab w:val="left" w:pos="7963"/>
              </w:tabs>
              <w:rPr>
                <w:rFonts w:ascii="Arial Narrow" w:hAnsi="Arial Narrow" w:cs="Arial"/>
                <w:sz w:val="18"/>
                <w:szCs w:val="18"/>
              </w:rPr>
            </w:pPr>
            <w:r>
              <w:rPr>
                <w:rFonts w:ascii="Arial Narrow" w:hAnsi="Arial Narrow"/>
                <w:sz w:val="16"/>
                <w:szCs w:val="16"/>
              </w:rPr>
              <w:t>Investigar y desarrollar un prototipo de instrumentación industrial que demuestre el dominio de la competencia</w:t>
            </w:r>
          </w:p>
        </w:tc>
        <w:tc>
          <w:tcPr>
            <w:tcW w:w="773" w:type="dxa"/>
            <w:tcBorders>
              <w:bottom w:val="single" w:sz="4" w:space="0" w:color="000000" w:themeColor="text1"/>
            </w:tcBorders>
            <w:vAlign w:val="center"/>
          </w:tcPr>
          <w:p w:rsidR="000F777C" w:rsidRPr="00CD058C" w:rsidRDefault="000F777C" w:rsidP="00CD058C">
            <w:pPr>
              <w:tabs>
                <w:tab w:val="left" w:pos="7963"/>
              </w:tabs>
              <w:jc w:val="center"/>
              <w:rPr>
                <w:rFonts w:ascii="Arial Narrow" w:hAnsi="Arial Narrow" w:cs="Arial"/>
                <w:sz w:val="18"/>
                <w:szCs w:val="18"/>
              </w:rPr>
            </w:pPr>
            <w:r>
              <w:rPr>
                <w:rFonts w:ascii="Arial Narrow" w:hAnsi="Arial Narrow" w:cs="Arial"/>
                <w:sz w:val="18"/>
                <w:szCs w:val="18"/>
              </w:rPr>
              <w:t>4</w:t>
            </w:r>
          </w:p>
        </w:tc>
        <w:tc>
          <w:tcPr>
            <w:tcW w:w="567" w:type="dxa"/>
            <w:tcBorders>
              <w:bottom w:val="single" w:sz="4" w:space="0" w:color="000000" w:themeColor="text1"/>
            </w:tcBorders>
            <w:vAlign w:val="center"/>
          </w:tcPr>
          <w:p w:rsidR="000F777C" w:rsidRPr="00CD058C" w:rsidRDefault="000F777C" w:rsidP="00CD058C">
            <w:pPr>
              <w:tabs>
                <w:tab w:val="left" w:pos="7963"/>
              </w:tabs>
              <w:rPr>
                <w:rFonts w:ascii="Arial Narrow" w:hAnsi="Arial Narrow" w:cs="Arial"/>
                <w:sz w:val="18"/>
                <w:szCs w:val="18"/>
              </w:rPr>
            </w:pPr>
          </w:p>
        </w:tc>
        <w:tc>
          <w:tcPr>
            <w:tcW w:w="567" w:type="dxa"/>
            <w:tcBorders>
              <w:bottom w:val="single" w:sz="4" w:space="0" w:color="000000" w:themeColor="text1"/>
            </w:tcBorders>
            <w:vAlign w:val="center"/>
          </w:tcPr>
          <w:p w:rsidR="000F777C" w:rsidRPr="00CD058C" w:rsidRDefault="000F777C" w:rsidP="00CD058C">
            <w:pPr>
              <w:tabs>
                <w:tab w:val="left" w:pos="7963"/>
              </w:tabs>
              <w:rPr>
                <w:rFonts w:ascii="Arial Narrow" w:hAnsi="Arial Narrow" w:cs="Arial"/>
                <w:sz w:val="18"/>
                <w:szCs w:val="18"/>
              </w:rPr>
            </w:pPr>
          </w:p>
        </w:tc>
        <w:tc>
          <w:tcPr>
            <w:tcW w:w="567" w:type="dxa"/>
            <w:tcBorders>
              <w:bottom w:val="single" w:sz="4" w:space="0" w:color="000000" w:themeColor="text1"/>
            </w:tcBorders>
            <w:vAlign w:val="center"/>
          </w:tcPr>
          <w:p w:rsidR="000F777C" w:rsidRPr="00CD058C" w:rsidRDefault="000F777C" w:rsidP="00CD058C">
            <w:pPr>
              <w:tabs>
                <w:tab w:val="left" w:pos="7963"/>
              </w:tabs>
              <w:rPr>
                <w:rFonts w:ascii="Arial Narrow" w:hAnsi="Arial Narrow" w:cs="Arial"/>
                <w:sz w:val="18"/>
                <w:szCs w:val="18"/>
              </w:rPr>
            </w:pPr>
          </w:p>
        </w:tc>
        <w:tc>
          <w:tcPr>
            <w:tcW w:w="567" w:type="dxa"/>
            <w:tcBorders>
              <w:bottom w:val="single" w:sz="4" w:space="0" w:color="000000" w:themeColor="text1"/>
            </w:tcBorders>
            <w:vAlign w:val="center"/>
          </w:tcPr>
          <w:p w:rsidR="000F777C" w:rsidRPr="00CD058C" w:rsidRDefault="000F777C" w:rsidP="00CD058C">
            <w:pPr>
              <w:tabs>
                <w:tab w:val="left" w:pos="7963"/>
              </w:tabs>
              <w:rPr>
                <w:rFonts w:ascii="Arial Narrow" w:hAnsi="Arial Narrow" w:cs="Arial"/>
                <w:sz w:val="18"/>
                <w:szCs w:val="18"/>
              </w:rPr>
            </w:pPr>
          </w:p>
        </w:tc>
        <w:tc>
          <w:tcPr>
            <w:tcW w:w="567" w:type="dxa"/>
            <w:tcBorders>
              <w:bottom w:val="single" w:sz="4" w:space="0" w:color="000000" w:themeColor="text1"/>
            </w:tcBorders>
            <w:vAlign w:val="center"/>
          </w:tcPr>
          <w:p w:rsidR="000F777C" w:rsidRPr="00CD058C" w:rsidRDefault="000F777C" w:rsidP="00CD058C">
            <w:pPr>
              <w:tabs>
                <w:tab w:val="left" w:pos="7963"/>
              </w:tabs>
              <w:rPr>
                <w:rFonts w:ascii="Arial Narrow" w:hAnsi="Arial Narrow" w:cs="Arial"/>
                <w:sz w:val="18"/>
                <w:szCs w:val="18"/>
              </w:rPr>
            </w:pPr>
          </w:p>
        </w:tc>
        <w:tc>
          <w:tcPr>
            <w:tcW w:w="567" w:type="dxa"/>
            <w:tcBorders>
              <w:bottom w:val="single" w:sz="4" w:space="0" w:color="000000" w:themeColor="text1"/>
            </w:tcBorders>
            <w:vAlign w:val="center"/>
          </w:tcPr>
          <w:p w:rsidR="000F777C" w:rsidRPr="00CD058C" w:rsidRDefault="000F777C" w:rsidP="00CD058C">
            <w:pPr>
              <w:tabs>
                <w:tab w:val="left" w:pos="7963"/>
              </w:tabs>
              <w:rPr>
                <w:rFonts w:ascii="Arial Narrow" w:hAnsi="Arial Narrow" w:cs="Arial"/>
                <w:sz w:val="18"/>
                <w:szCs w:val="18"/>
              </w:rPr>
            </w:pPr>
          </w:p>
        </w:tc>
        <w:tc>
          <w:tcPr>
            <w:tcW w:w="567" w:type="dxa"/>
            <w:tcBorders>
              <w:bottom w:val="single" w:sz="4" w:space="0" w:color="000000" w:themeColor="text1"/>
            </w:tcBorders>
            <w:vAlign w:val="center"/>
          </w:tcPr>
          <w:p w:rsidR="000F777C" w:rsidRPr="00CD058C" w:rsidRDefault="000F777C" w:rsidP="00CD058C">
            <w:pPr>
              <w:tabs>
                <w:tab w:val="left" w:pos="7963"/>
              </w:tabs>
              <w:rPr>
                <w:rFonts w:ascii="Arial Narrow" w:hAnsi="Arial Narrow" w:cs="Arial"/>
                <w:sz w:val="18"/>
                <w:szCs w:val="18"/>
              </w:rPr>
            </w:pPr>
          </w:p>
        </w:tc>
        <w:tc>
          <w:tcPr>
            <w:tcW w:w="567" w:type="dxa"/>
            <w:tcBorders>
              <w:bottom w:val="single" w:sz="4" w:space="0" w:color="000000" w:themeColor="text1"/>
            </w:tcBorders>
            <w:vAlign w:val="center"/>
          </w:tcPr>
          <w:p w:rsidR="000F777C" w:rsidRPr="00CD058C" w:rsidRDefault="000F777C" w:rsidP="00CD058C">
            <w:pPr>
              <w:tabs>
                <w:tab w:val="left" w:pos="7963"/>
              </w:tabs>
              <w:rPr>
                <w:rFonts w:ascii="Arial Narrow" w:hAnsi="Arial Narrow" w:cs="Arial"/>
                <w:sz w:val="18"/>
                <w:szCs w:val="18"/>
              </w:rPr>
            </w:pPr>
          </w:p>
        </w:tc>
        <w:tc>
          <w:tcPr>
            <w:tcW w:w="567" w:type="dxa"/>
            <w:tcBorders>
              <w:bottom w:val="single" w:sz="4" w:space="0" w:color="000000" w:themeColor="text1"/>
            </w:tcBorders>
            <w:vAlign w:val="center"/>
          </w:tcPr>
          <w:p w:rsidR="000F777C" w:rsidRPr="00CD058C" w:rsidRDefault="000F777C" w:rsidP="00941EDD">
            <w:pPr>
              <w:tabs>
                <w:tab w:val="left" w:pos="7963"/>
              </w:tabs>
              <w:jc w:val="center"/>
              <w:rPr>
                <w:rFonts w:ascii="Arial Narrow" w:hAnsi="Arial Narrow" w:cs="Arial"/>
                <w:sz w:val="18"/>
                <w:szCs w:val="18"/>
              </w:rPr>
            </w:pPr>
            <w:r>
              <w:rPr>
                <w:rFonts w:ascii="Arial Narrow" w:hAnsi="Arial Narrow" w:cs="Arial"/>
                <w:sz w:val="18"/>
                <w:szCs w:val="18"/>
              </w:rPr>
              <w:t>X</w:t>
            </w:r>
          </w:p>
        </w:tc>
        <w:tc>
          <w:tcPr>
            <w:tcW w:w="567" w:type="dxa"/>
            <w:tcBorders>
              <w:bottom w:val="single" w:sz="4" w:space="0" w:color="000000" w:themeColor="text1"/>
            </w:tcBorders>
            <w:vAlign w:val="center"/>
          </w:tcPr>
          <w:p w:rsidR="000F777C" w:rsidRPr="00CD058C" w:rsidRDefault="000F777C" w:rsidP="00941EDD">
            <w:pPr>
              <w:tabs>
                <w:tab w:val="left" w:pos="7963"/>
              </w:tabs>
              <w:jc w:val="center"/>
              <w:rPr>
                <w:rFonts w:ascii="Arial Narrow" w:hAnsi="Arial Narrow" w:cs="Arial"/>
                <w:sz w:val="18"/>
                <w:szCs w:val="18"/>
              </w:rPr>
            </w:pPr>
            <w:r>
              <w:rPr>
                <w:rFonts w:ascii="Arial Narrow" w:hAnsi="Arial Narrow" w:cs="Arial"/>
                <w:sz w:val="18"/>
                <w:szCs w:val="18"/>
              </w:rPr>
              <w:t>X</w:t>
            </w:r>
          </w:p>
        </w:tc>
        <w:tc>
          <w:tcPr>
            <w:tcW w:w="567" w:type="dxa"/>
            <w:tcBorders>
              <w:bottom w:val="single" w:sz="4" w:space="0" w:color="000000" w:themeColor="text1"/>
            </w:tcBorders>
            <w:vAlign w:val="center"/>
          </w:tcPr>
          <w:p w:rsidR="000F777C" w:rsidRPr="00CD058C" w:rsidRDefault="000F777C" w:rsidP="00941EDD">
            <w:pPr>
              <w:tabs>
                <w:tab w:val="left" w:pos="7963"/>
              </w:tabs>
              <w:jc w:val="center"/>
              <w:rPr>
                <w:rFonts w:ascii="Arial Narrow" w:hAnsi="Arial Narrow" w:cs="Arial"/>
                <w:sz w:val="18"/>
                <w:szCs w:val="18"/>
              </w:rPr>
            </w:pPr>
            <w:r>
              <w:rPr>
                <w:rFonts w:ascii="Arial Narrow" w:hAnsi="Arial Narrow" w:cs="Arial"/>
                <w:sz w:val="18"/>
                <w:szCs w:val="18"/>
              </w:rPr>
              <w:t>X</w:t>
            </w:r>
          </w:p>
        </w:tc>
        <w:tc>
          <w:tcPr>
            <w:tcW w:w="567" w:type="dxa"/>
            <w:tcBorders>
              <w:bottom w:val="single" w:sz="4" w:space="0" w:color="000000" w:themeColor="text1"/>
            </w:tcBorders>
            <w:vAlign w:val="center"/>
          </w:tcPr>
          <w:p w:rsidR="000F777C" w:rsidRPr="00CD058C" w:rsidRDefault="000F777C" w:rsidP="00941EDD">
            <w:pPr>
              <w:tabs>
                <w:tab w:val="left" w:pos="7963"/>
              </w:tabs>
              <w:jc w:val="center"/>
              <w:rPr>
                <w:rFonts w:ascii="Arial Narrow" w:hAnsi="Arial Narrow" w:cs="Arial"/>
                <w:sz w:val="18"/>
                <w:szCs w:val="18"/>
              </w:rPr>
            </w:pPr>
            <w:r>
              <w:rPr>
                <w:rFonts w:ascii="Arial Narrow" w:hAnsi="Arial Narrow" w:cs="Arial"/>
                <w:sz w:val="18"/>
                <w:szCs w:val="18"/>
              </w:rPr>
              <w:t>X</w:t>
            </w:r>
          </w:p>
        </w:tc>
        <w:tc>
          <w:tcPr>
            <w:tcW w:w="1114" w:type="dxa"/>
            <w:vMerge w:val="restart"/>
            <w:vAlign w:val="center"/>
          </w:tcPr>
          <w:p w:rsidR="000F777C" w:rsidRPr="00CD058C" w:rsidRDefault="000F777C" w:rsidP="00CD058C">
            <w:pPr>
              <w:tabs>
                <w:tab w:val="left" w:pos="7963"/>
              </w:tabs>
              <w:rPr>
                <w:rFonts w:ascii="Arial Narrow" w:hAnsi="Arial Narrow" w:cs="Arial"/>
                <w:sz w:val="18"/>
                <w:szCs w:val="18"/>
              </w:rPr>
            </w:pPr>
            <w:r>
              <w:rPr>
                <w:rFonts w:ascii="Arial Narrow" w:hAnsi="Arial Narrow" w:cs="Arial"/>
                <w:sz w:val="18"/>
                <w:szCs w:val="18"/>
              </w:rPr>
              <w:t>Prototipo realizado</w:t>
            </w:r>
          </w:p>
        </w:tc>
        <w:tc>
          <w:tcPr>
            <w:tcW w:w="1722" w:type="dxa"/>
            <w:vMerge w:val="restart"/>
            <w:vAlign w:val="center"/>
          </w:tcPr>
          <w:p w:rsidR="000F777C" w:rsidRPr="00CD058C" w:rsidRDefault="000F777C" w:rsidP="00CD058C">
            <w:pPr>
              <w:tabs>
                <w:tab w:val="left" w:pos="7963"/>
              </w:tabs>
              <w:rPr>
                <w:rFonts w:ascii="Arial Narrow" w:hAnsi="Arial Narrow" w:cs="Arial"/>
                <w:sz w:val="18"/>
                <w:szCs w:val="18"/>
              </w:rPr>
            </w:pPr>
            <w:r>
              <w:rPr>
                <w:rFonts w:ascii="Arial Narrow" w:hAnsi="Arial Narrow" w:cs="Arial"/>
                <w:sz w:val="18"/>
                <w:szCs w:val="18"/>
              </w:rPr>
              <w:t>Se requiere instalar el laboratorio de instrumentación industrial, descrito en este proyecto</w:t>
            </w:r>
          </w:p>
        </w:tc>
      </w:tr>
      <w:tr w:rsidR="000F777C" w:rsidRPr="00CD058C" w:rsidTr="009D215B">
        <w:trPr>
          <w:trHeight w:val="567"/>
        </w:trPr>
        <w:tc>
          <w:tcPr>
            <w:tcW w:w="773" w:type="dxa"/>
            <w:vMerge/>
            <w:vAlign w:val="center"/>
          </w:tcPr>
          <w:p w:rsidR="000F777C" w:rsidRPr="00CD058C" w:rsidRDefault="000F777C" w:rsidP="00862E0B">
            <w:pPr>
              <w:tabs>
                <w:tab w:val="left" w:pos="7963"/>
              </w:tabs>
              <w:jc w:val="center"/>
              <w:rPr>
                <w:rFonts w:ascii="Arial Narrow" w:hAnsi="Arial Narrow" w:cs="Arial"/>
                <w:sz w:val="18"/>
                <w:szCs w:val="18"/>
              </w:rPr>
            </w:pPr>
          </w:p>
        </w:tc>
        <w:tc>
          <w:tcPr>
            <w:tcW w:w="2268" w:type="dxa"/>
            <w:vMerge/>
            <w:vAlign w:val="center"/>
          </w:tcPr>
          <w:p w:rsidR="000F777C" w:rsidRPr="00CD058C" w:rsidRDefault="000F777C" w:rsidP="00CD058C">
            <w:pPr>
              <w:tabs>
                <w:tab w:val="left" w:pos="7963"/>
              </w:tabs>
              <w:rPr>
                <w:rFonts w:ascii="Arial Narrow" w:hAnsi="Arial Narrow" w:cs="Arial"/>
                <w:sz w:val="18"/>
                <w:szCs w:val="18"/>
              </w:rPr>
            </w:pPr>
          </w:p>
        </w:tc>
        <w:tc>
          <w:tcPr>
            <w:tcW w:w="773" w:type="dxa"/>
            <w:shd w:val="clear" w:color="auto" w:fill="FBD4B4" w:themeFill="accent6" w:themeFillTint="66"/>
            <w:vAlign w:val="center"/>
          </w:tcPr>
          <w:p w:rsidR="000F777C" w:rsidRPr="00CD058C" w:rsidRDefault="000F777C" w:rsidP="00CD058C">
            <w:pPr>
              <w:tabs>
                <w:tab w:val="left" w:pos="7963"/>
              </w:tabs>
              <w:jc w:val="center"/>
              <w:rPr>
                <w:rFonts w:ascii="Arial Narrow" w:hAnsi="Arial Narrow" w:cs="Arial"/>
                <w:sz w:val="18"/>
                <w:szCs w:val="18"/>
              </w:rPr>
            </w:pPr>
            <w:r>
              <w:rPr>
                <w:rFonts w:ascii="Arial Narrow" w:hAnsi="Arial Narrow" w:cs="Arial"/>
                <w:sz w:val="18"/>
                <w:szCs w:val="18"/>
              </w:rPr>
              <w:t>40%</w:t>
            </w:r>
          </w:p>
        </w:tc>
        <w:tc>
          <w:tcPr>
            <w:tcW w:w="567" w:type="dxa"/>
            <w:shd w:val="clear" w:color="auto" w:fill="FBD4B4" w:themeFill="accent6" w:themeFillTint="66"/>
            <w:vAlign w:val="center"/>
          </w:tcPr>
          <w:p w:rsidR="000F777C" w:rsidRPr="00CD058C" w:rsidRDefault="000F777C" w:rsidP="00CD058C">
            <w:pPr>
              <w:tabs>
                <w:tab w:val="left" w:pos="7963"/>
              </w:tabs>
              <w:rPr>
                <w:rFonts w:ascii="Arial Narrow" w:hAnsi="Arial Narrow" w:cs="Arial"/>
                <w:sz w:val="18"/>
                <w:szCs w:val="18"/>
              </w:rPr>
            </w:pPr>
          </w:p>
        </w:tc>
        <w:tc>
          <w:tcPr>
            <w:tcW w:w="567" w:type="dxa"/>
            <w:shd w:val="clear" w:color="auto" w:fill="FBD4B4" w:themeFill="accent6" w:themeFillTint="66"/>
            <w:vAlign w:val="center"/>
          </w:tcPr>
          <w:p w:rsidR="000F777C" w:rsidRPr="00CD058C" w:rsidRDefault="000F777C" w:rsidP="00CD058C">
            <w:pPr>
              <w:tabs>
                <w:tab w:val="left" w:pos="7963"/>
              </w:tabs>
              <w:rPr>
                <w:rFonts w:ascii="Arial Narrow" w:hAnsi="Arial Narrow" w:cs="Arial"/>
                <w:sz w:val="18"/>
                <w:szCs w:val="18"/>
              </w:rPr>
            </w:pPr>
          </w:p>
        </w:tc>
        <w:tc>
          <w:tcPr>
            <w:tcW w:w="567" w:type="dxa"/>
            <w:shd w:val="clear" w:color="auto" w:fill="FBD4B4" w:themeFill="accent6" w:themeFillTint="66"/>
            <w:vAlign w:val="center"/>
          </w:tcPr>
          <w:p w:rsidR="000F777C" w:rsidRPr="00CD058C" w:rsidRDefault="000F777C" w:rsidP="00CD058C">
            <w:pPr>
              <w:tabs>
                <w:tab w:val="left" w:pos="7963"/>
              </w:tabs>
              <w:rPr>
                <w:rFonts w:ascii="Arial Narrow" w:hAnsi="Arial Narrow" w:cs="Arial"/>
                <w:sz w:val="18"/>
                <w:szCs w:val="18"/>
              </w:rPr>
            </w:pPr>
          </w:p>
        </w:tc>
        <w:tc>
          <w:tcPr>
            <w:tcW w:w="567" w:type="dxa"/>
            <w:shd w:val="clear" w:color="auto" w:fill="FBD4B4" w:themeFill="accent6" w:themeFillTint="66"/>
            <w:vAlign w:val="center"/>
          </w:tcPr>
          <w:p w:rsidR="000F777C" w:rsidRPr="00CD058C" w:rsidRDefault="000F777C" w:rsidP="00CD058C">
            <w:pPr>
              <w:tabs>
                <w:tab w:val="left" w:pos="7963"/>
              </w:tabs>
              <w:rPr>
                <w:rFonts w:ascii="Arial Narrow" w:hAnsi="Arial Narrow" w:cs="Arial"/>
                <w:sz w:val="18"/>
                <w:szCs w:val="18"/>
              </w:rPr>
            </w:pPr>
          </w:p>
        </w:tc>
        <w:tc>
          <w:tcPr>
            <w:tcW w:w="567" w:type="dxa"/>
            <w:shd w:val="clear" w:color="auto" w:fill="FBD4B4" w:themeFill="accent6" w:themeFillTint="66"/>
            <w:vAlign w:val="center"/>
          </w:tcPr>
          <w:p w:rsidR="000F777C" w:rsidRPr="00CD058C" w:rsidRDefault="000F777C" w:rsidP="00CD058C">
            <w:pPr>
              <w:tabs>
                <w:tab w:val="left" w:pos="7963"/>
              </w:tabs>
              <w:rPr>
                <w:rFonts w:ascii="Arial Narrow" w:hAnsi="Arial Narrow" w:cs="Arial"/>
                <w:sz w:val="18"/>
                <w:szCs w:val="18"/>
              </w:rPr>
            </w:pPr>
          </w:p>
        </w:tc>
        <w:tc>
          <w:tcPr>
            <w:tcW w:w="567" w:type="dxa"/>
            <w:shd w:val="clear" w:color="auto" w:fill="FBD4B4" w:themeFill="accent6" w:themeFillTint="66"/>
            <w:vAlign w:val="center"/>
          </w:tcPr>
          <w:p w:rsidR="000F777C" w:rsidRPr="00CD058C" w:rsidRDefault="000F777C" w:rsidP="00CD058C">
            <w:pPr>
              <w:tabs>
                <w:tab w:val="left" w:pos="7963"/>
              </w:tabs>
              <w:rPr>
                <w:rFonts w:ascii="Arial Narrow" w:hAnsi="Arial Narrow" w:cs="Arial"/>
                <w:sz w:val="18"/>
                <w:szCs w:val="18"/>
              </w:rPr>
            </w:pPr>
          </w:p>
        </w:tc>
        <w:tc>
          <w:tcPr>
            <w:tcW w:w="567" w:type="dxa"/>
            <w:shd w:val="clear" w:color="auto" w:fill="FBD4B4" w:themeFill="accent6" w:themeFillTint="66"/>
            <w:vAlign w:val="center"/>
          </w:tcPr>
          <w:p w:rsidR="000F777C" w:rsidRPr="00CD058C" w:rsidRDefault="000F777C" w:rsidP="00CD058C">
            <w:pPr>
              <w:tabs>
                <w:tab w:val="left" w:pos="7963"/>
              </w:tabs>
              <w:rPr>
                <w:rFonts w:ascii="Arial Narrow" w:hAnsi="Arial Narrow" w:cs="Arial"/>
                <w:sz w:val="18"/>
                <w:szCs w:val="18"/>
              </w:rPr>
            </w:pPr>
          </w:p>
        </w:tc>
        <w:tc>
          <w:tcPr>
            <w:tcW w:w="567" w:type="dxa"/>
            <w:shd w:val="clear" w:color="auto" w:fill="FBD4B4" w:themeFill="accent6" w:themeFillTint="66"/>
            <w:vAlign w:val="center"/>
          </w:tcPr>
          <w:p w:rsidR="000F777C" w:rsidRPr="00CD058C" w:rsidRDefault="000F777C" w:rsidP="00CD058C">
            <w:pPr>
              <w:tabs>
                <w:tab w:val="left" w:pos="7963"/>
              </w:tabs>
              <w:rPr>
                <w:rFonts w:ascii="Arial Narrow" w:hAnsi="Arial Narrow" w:cs="Arial"/>
                <w:sz w:val="18"/>
                <w:szCs w:val="18"/>
              </w:rPr>
            </w:pPr>
          </w:p>
        </w:tc>
        <w:tc>
          <w:tcPr>
            <w:tcW w:w="567" w:type="dxa"/>
            <w:shd w:val="clear" w:color="auto" w:fill="FBD4B4" w:themeFill="accent6" w:themeFillTint="66"/>
            <w:vAlign w:val="center"/>
          </w:tcPr>
          <w:p w:rsidR="000F777C" w:rsidRPr="00CD058C" w:rsidRDefault="000F777C" w:rsidP="00CD058C">
            <w:pPr>
              <w:tabs>
                <w:tab w:val="left" w:pos="7963"/>
              </w:tabs>
              <w:rPr>
                <w:rFonts w:ascii="Arial Narrow" w:hAnsi="Arial Narrow" w:cs="Arial"/>
                <w:sz w:val="18"/>
                <w:szCs w:val="18"/>
              </w:rPr>
            </w:pPr>
            <w:r>
              <w:rPr>
                <w:rFonts w:ascii="Arial Narrow" w:hAnsi="Arial Narrow" w:cs="Arial"/>
                <w:sz w:val="18"/>
                <w:szCs w:val="18"/>
              </w:rPr>
              <w:t>10%</w:t>
            </w:r>
          </w:p>
        </w:tc>
        <w:tc>
          <w:tcPr>
            <w:tcW w:w="567" w:type="dxa"/>
            <w:shd w:val="clear" w:color="auto" w:fill="FBD4B4" w:themeFill="accent6" w:themeFillTint="66"/>
            <w:vAlign w:val="center"/>
          </w:tcPr>
          <w:p w:rsidR="000F777C" w:rsidRPr="00CD058C" w:rsidRDefault="000F777C" w:rsidP="00941EDD">
            <w:pPr>
              <w:tabs>
                <w:tab w:val="left" w:pos="7963"/>
              </w:tabs>
              <w:rPr>
                <w:rFonts w:ascii="Arial Narrow" w:hAnsi="Arial Narrow" w:cs="Arial"/>
                <w:sz w:val="18"/>
                <w:szCs w:val="18"/>
              </w:rPr>
            </w:pPr>
            <w:r>
              <w:rPr>
                <w:rFonts w:ascii="Arial Narrow" w:hAnsi="Arial Narrow" w:cs="Arial"/>
                <w:sz w:val="18"/>
                <w:szCs w:val="18"/>
              </w:rPr>
              <w:t>10%</w:t>
            </w:r>
          </w:p>
        </w:tc>
        <w:tc>
          <w:tcPr>
            <w:tcW w:w="567" w:type="dxa"/>
            <w:shd w:val="clear" w:color="auto" w:fill="FBD4B4" w:themeFill="accent6" w:themeFillTint="66"/>
            <w:vAlign w:val="center"/>
          </w:tcPr>
          <w:p w:rsidR="000F777C" w:rsidRPr="00CD058C" w:rsidRDefault="000F777C" w:rsidP="00941EDD">
            <w:pPr>
              <w:tabs>
                <w:tab w:val="left" w:pos="7963"/>
              </w:tabs>
              <w:rPr>
                <w:rFonts w:ascii="Arial Narrow" w:hAnsi="Arial Narrow" w:cs="Arial"/>
                <w:sz w:val="18"/>
                <w:szCs w:val="18"/>
              </w:rPr>
            </w:pPr>
            <w:r>
              <w:rPr>
                <w:rFonts w:ascii="Arial Narrow" w:hAnsi="Arial Narrow" w:cs="Arial"/>
                <w:sz w:val="18"/>
                <w:szCs w:val="18"/>
              </w:rPr>
              <w:t>10%</w:t>
            </w:r>
          </w:p>
        </w:tc>
        <w:tc>
          <w:tcPr>
            <w:tcW w:w="567" w:type="dxa"/>
            <w:shd w:val="clear" w:color="auto" w:fill="FBD4B4" w:themeFill="accent6" w:themeFillTint="66"/>
            <w:vAlign w:val="center"/>
          </w:tcPr>
          <w:p w:rsidR="000F777C" w:rsidRPr="00CD058C" w:rsidRDefault="000F777C" w:rsidP="00941EDD">
            <w:pPr>
              <w:tabs>
                <w:tab w:val="left" w:pos="7963"/>
              </w:tabs>
              <w:rPr>
                <w:rFonts w:ascii="Arial Narrow" w:hAnsi="Arial Narrow" w:cs="Arial"/>
                <w:sz w:val="18"/>
                <w:szCs w:val="18"/>
              </w:rPr>
            </w:pPr>
            <w:r>
              <w:rPr>
                <w:rFonts w:ascii="Arial Narrow" w:hAnsi="Arial Narrow" w:cs="Arial"/>
                <w:sz w:val="18"/>
                <w:szCs w:val="18"/>
              </w:rPr>
              <w:t>10%</w:t>
            </w:r>
          </w:p>
        </w:tc>
        <w:tc>
          <w:tcPr>
            <w:tcW w:w="1114" w:type="dxa"/>
            <w:vMerge/>
            <w:vAlign w:val="center"/>
          </w:tcPr>
          <w:p w:rsidR="000F777C" w:rsidRPr="00CD058C" w:rsidRDefault="000F777C" w:rsidP="00CD058C">
            <w:pPr>
              <w:tabs>
                <w:tab w:val="left" w:pos="7963"/>
              </w:tabs>
              <w:rPr>
                <w:rFonts w:ascii="Arial Narrow" w:hAnsi="Arial Narrow" w:cs="Arial"/>
                <w:sz w:val="18"/>
                <w:szCs w:val="18"/>
              </w:rPr>
            </w:pPr>
          </w:p>
        </w:tc>
        <w:tc>
          <w:tcPr>
            <w:tcW w:w="1722" w:type="dxa"/>
            <w:vMerge/>
            <w:vAlign w:val="center"/>
          </w:tcPr>
          <w:p w:rsidR="000F777C" w:rsidRPr="00CD058C" w:rsidRDefault="000F777C" w:rsidP="00CD058C">
            <w:pPr>
              <w:tabs>
                <w:tab w:val="left" w:pos="7963"/>
              </w:tabs>
              <w:rPr>
                <w:rFonts w:ascii="Arial Narrow" w:hAnsi="Arial Narrow" w:cs="Arial"/>
                <w:sz w:val="18"/>
                <w:szCs w:val="18"/>
              </w:rPr>
            </w:pPr>
          </w:p>
        </w:tc>
      </w:tr>
      <w:tr w:rsidR="000F777C" w:rsidRPr="00CD058C" w:rsidTr="009D215B">
        <w:trPr>
          <w:trHeight w:val="567"/>
        </w:trPr>
        <w:tc>
          <w:tcPr>
            <w:tcW w:w="773" w:type="dxa"/>
            <w:vMerge w:val="restart"/>
            <w:vAlign w:val="center"/>
          </w:tcPr>
          <w:p w:rsidR="000F777C" w:rsidRPr="00CD058C" w:rsidRDefault="000F777C" w:rsidP="00862E0B">
            <w:pPr>
              <w:tabs>
                <w:tab w:val="left" w:pos="7963"/>
              </w:tabs>
              <w:jc w:val="center"/>
              <w:rPr>
                <w:rFonts w:ascii="Arial Narrow" w:hAnsi="Arial Narrow" w:cs="Arial"/>
                <w:sz w:val="18"/>
                <w:szCs w:val="18"/>
              </w:rPr>
            </w:pPr>
            <w:r>
              <w:rPr>
                <w:rFonts w:ascii="Arial Narrow" w:hAnsi="Arial Narrow" w:cs="Arial"/>
                <w:sz w:val="18"/>
                <w:szCs w:val="18"/>
              </w:rPr>
              <w:t>3</w:t>
            </w:r>
          </w:p>
        </w:tc>
        <w:tc>
          <w:tcPr>
            <w:tcW w:w="2268" w:type="dxa"/>
            <w:vMerge w:val="restart"/>
            <w:vAlign w:val="center"/>
          </w:tcPr>
          <w:p w:rsidR="000F777C" w:rsidRPr="00CD058C" w:rsidRDefault="000F777C" w:rsidP="00CD058C">
            <w:pPr>
              <w:tabs>
                <w:tab w:val="left" w:pos="7963"/>
              </w:tabs>
              <w:rPr>
                <w:rFonts w:ascii="Arial Narrow" w:hAnsi="Arial Narrow" w:cs="Arial"/>
                <w:sz w:val="18"/>
                <w:szCs w:val="18"/>
              </w:rPr>
            </w:pPr>
            <w:r w:rsidRPr="00672416">
              <w:rPr>
                <w:rFonts w:ascii="Arial Narrow" w:hAnsi="Arial Narrow"/>
                <w:sz w:val="16"/>
                <w:szCs w:val="16"/>
              </w:rPr>
              <w:t xml:space="preserve">Realizar una investigación </w:t>
            </w:r>
            <w:r>
              <w:rPr>
                <w:rFonts w:ascii="Arial Narrow" w:hAnsi="Arial Narrow"/>
                <w:sz w:val="16"/>
                <w:szCs w:val="16"/>
              </w:rPr>
              <w:t xml:space="preserve">dirigida a detectar las </w:t>
            </w:r>
            <w:r w:rsidRPr="00672416">
              <w:rPr>
                <w:rFonts w:ascii="Arial Narrow" w:hAnsi="Arial Narrow"/>
                <w:sz w:val="16"/>
                <w:szCs w:val="16"/>
              </w:rPr>
              <w:t>necesidades del sector laboral cuatrimestralmente</w:t>
            </w:r>
          </w:p>
        </w:tc>
        <w:tc>
          <w:tcPr>
            <w:tcW w:w="773" w:type="dxa"/>
            <w:tcBorders>
              <w:bottom w:val="single" w:sz="4" w:space="0" w:color="000000" w:themeColor="text1"/>
            </w:tcBorders>
            <w:vAlign w:val="center"/>
          </w:tcPr>
          <w:p w:rsidR="000F777C" w:rsidRPr="00CD058C" w:rsidRDefault="000F777C" w:rsidP="00CD058C">
            <w:pPr>
              <w:tabs>
                <w:tab w:val="left" w:pos="7963"/>
              </w:tabs>
              <w:jc w:val="center"/>
              <w:rPr>
                <w:rFonts w:ascii="Arial Narrow" w:hAnsi="Arial Narrow" w:cs="Arial"/>
                <w:sz w:val="18"/>
                <w:szCs w:val="18"/>
              </w:rPr>
            </w:pPr>
            <w:r>
              <w:rPr>
                <w:rFonts w:ascii="Arial Narrow" w:hAnsi="Arial Narrow" w:cs="Arial"/>
                <w:sz w:val="18"/>
                <w:szCs w:val="18"/>
              </w:rPr>
              <w:t>3</w:t>
            </w:r>
          </w:p>
        </w:tc>
        <w:tc>
          <w:tcPr>
            <w:tcW w:w="567" w:type="dxa"/>
            <w:tcBorders>
              <w:bottom w:val="single" w:sz="4" w:space="0" w:color="000000" w:themeColor="text1"/>
            </w:tcBorders>
            <w:vAlign w:val="center"/>
          </w:tcPr>
          <w:p w:rsidR="000F777C" w:rsidRPr="00CD058C" w:rsidRDefault="000F777C" w:rsidP="00CD058C">
            <w:pPr>
              <w:tabs>
                <w:tab w:val="left" w:pos="7963"/>
              </w:tabs>
              <w:rPr>
                <w:rFonts w:ascii="Arial Narrow" w:hAnsi="Arial Narrow" w:cs="Arial"/>
                <w:sz w:val="18"/>
                <w:szCs w:val="18"/>
              </w:rPr>
            </w:pPr>
          </w:p>
        </w:tc>
        <w:tc>
          <w:tcPr>
            <w:tcW w:w="567" w:type="dxa"/>
            <w:tcBorders>
              <w:bottom w:val="single" w:sz="4" w:space="0" w:color="000000" w:themeColor="text1"/>
            </w:tcBorders>
            <w:vAlign w:val="center"/>
          </w:tcPr>
          <w:p w:rsidR="000F777C" w:rsidRPr="00CD058C" w:rsidRDefault="000F777C" w:rsidP="00CD058C">
            <w:pPr>
              <w:tabs>
                <w:tab w:val="left" w:pos="7963"/>
              </w:tabs>
              <w:rPr>
                <w:rFonts w:ascii="Arial Narrow" w:hAnsi="Arial Narrow" w:cs="Arial"/>
                <w:sz w:val="18"/>
                <w:szCs w:val="18"/>
              </w:rPr>
            </w:pPr>
          </w:p>
        </w:tc>
        <w:tc>
          <w:tcPr>
            <w:tcW w:w="567" w:type="dxa"/>
            <w:tcBorders>
              <w:bottom w:val="single" w:sz="4" w:space="0" w:color="000000" w:themeColor="text1"/>
            </w:tcBorders>
            <w:vAlign w:val="center"/>
          </w:tcPr>
          <w:p w:rsidR="000F777C" w:rsidRPr="00CD058C" w:rsidRDefault="000F777C" w:rsidP="00CD058C">
            <w:pPr>
              <w:tabs>
                <w:tab w:val="left" w:pos="7963"/>
              </w:tabs>
              <w:rPr>
                <w:rFonts w:ascii="Arial Narrow" w:hAnsi="Arial Narrow" w:cs="Arial"/>
                <w:sz w:val="18"/>
                <w:szCs w:val="18"/>
              </w:rPr>
            </w:pPr>
          </w:p>
        </w:tc>
        <w:tc>
          <w:tcPr>
            <w:tcW w:w="567" w:type="dxa"/>
            <w:tcBorders>
              <w:bottom w:val="single" w:sz="4" w:space="0" w:color="000000" w:themeColor="text1"/>
            </w:tcBorders>
            <w:vAlign w:val="center"/>
          </w:tcPr>
          <w:p w:rsidR="000F777C" w:rsidRPr="00CD058C" w:rsidRDefault="000F777C" w:rsidP="00CD058C">
            <w:pPr>
              <w:tabs>
                <w:tab w:val="left" w:pos="7963"/>
              </w:tabs>
              <w:rPr>
                <w:rFonts w:ascii="Arial Narrow" w:hAnsi="Arial Narrow" w:cs="Arial"/>
                <w:sz w:val="18"/>
                <w:szCs w:val="18"/>
              </w:rPr>
            </w:pPr>
            <w:r>
              <w:rPr>
                <w:rFonts w:ascii="Arial Narrow" w:hAnsi="Arial Narrow" w:cs="Arial"/>
                <w:sz w:val="18"/>
                <w:szCs w:val="18"/>
              </w:rPr>
              <w:t>X</w:t>
            </w:r>
          </w:p>
        </w:tc>
        <w:tc>
          <w:tcPr>
            <w:tcW w:w="567" w:type="dxa"/>
            <w:tcBorders>
              <w:bottom w:val="single" w:sz="4" w:space="0" w:color="000000" w:themeColor="text1"/>
            </w:tcBorders>
            <w:vAlign w:val="center"/>
          </w:tcPr>
          <w:p w:rsidR="000F777C" w:rsidRPr="00CD058C" w:rsidRDefault="000F777C" w:rsidP="00CD058C">
            <w:pPr>
              <w:tabs>
                <w:tab w:val="left" w:pos="7963"/>
              </w:tabs>
              <w:rPr>
                <w:rFonts w:ascii="Arial Narrow" w:hAnsi="Arial Narrow" w:cs="Arial"/>
                <w:sz w:val="18"/>
                <w:szCs w:val="18"/>
              </w:rPr>
            </w:pPr>
          </w:p>
        </w:tc>
        <w:tc>
          <w:tcPr>
            <w:tcW w:w="567" w:type="dxa"/>
            <w:tcBorders>
              <w:bottom w:val="single" w:sz="4" w:space="0" w:color="000000" w:themeColor="text1"/>
            </w:tcBorders>
            <w:vAlign w:val="center"/>
          </w:tcPr>
          <w:p w:rsidR="000F777C" w:rsidRPr="00CD058C" w:rsidRDefault="000F777C" w:rsidP="00CD058C">
            <w:pPr>
              <w:tabs>
                <w:tab w:val="left" w:pos="7963"/>
              </w:tabs>
              <w:rPr>
                <w:rFonts w:ascii="Arial Narrow" w:hAnsi="Arial Narrow" w:cs="Arial"/>
                <w:sz w:val="18"/>
                <w:szCs w:val="18"/>
              </w:rPr>
            </w:pPr>
          </w:p>
        </w:tc>
        <w:tc>
          <w:tcPr>
            <w:tcW w:w="567" w:type="dxa"/>
            <w:tcBorders>
              <w:bottom w:val="single" w:sz="4" w:space="0" w:color="000000" w:themeColor="text1"/>
            </w:tcBorders>
            <w:vAlign w:val="center"/>
          </w:tcPr>
          <w:p w:rsidR="000F777C" w:rsidRPr="00CD058C" w:rsidRDefault="000F777C" w:rsidP="00CD058C">
            <w:pPr>
              <w:tabs>
                <w:tab w:val="left" w:pos="7963"/>
              </w:tabs>
              <w:rPr>
                <w:rFonts w:ascii="Arial Narrow" w:hAnsi="Arial Narrow" w:cs="Arial"/>
                <w:sz w:val="18"/>
                <w:szCs w:val="18"/>
              </w:rPr>
            </w:pPr>
          </w:p>
        </w:tc>
        <w:tc>
          <w:tcPr>
            <w:tcW w:w="567" w:type="dxa"/>
            <w:tcBorders>
              <w:bottom w:val="single" w:sz="4" w:space="0" w:color="000000" w:themeColor="text1"/>
            </w:tcBorders>
            <w:vAlign w:val="center"/>
          </w:tcPr>
          <w:p w:rsidR="000F777C" w:rsidRPr="00CD058C" w:rsidRDefault="000F777C" w:rsidP="00941EDD">
            <w:pPr>
              <w:tabs>
                <w:tab w:val="left" w:pos="7963"/>
              </w:tabs>
              <w:jc w:val="center"/>
              <w:rPr>
                <w:rFonts w:ascii="Arial Narrow" w:hAnsi="Arial Narrow" w:cs="Arial"/>
                <w:sz w:val="18"/>
                <w:szCs w:val="18"/>
              </w:rPr>
            </w:pPr>
            <w:r>
              <w:rPr>
                <w:rFonts w:ascii="Arial Narrow" w:hAnsi="Arial Narrow" w:cs="Arial"/>
                <w:sz w:val="18"/>
                <w:szCs w:val="18"/>
              </w:rPr>
              <w:t>X</w:t>
            </w:r>
          </w:p>
        </w:tc>
        <w:tc>
          <w:tcPr>
            <w:tcW w:w="567" w:type="dxa"/>
            <w:tcBorders>
              <w:bottom w:val="single" w:sz="4" w:space="0" w:color="000000" w:themeColor="text1"/>
            </w:tcBorders>
            <w:vAlign w:val="center"/>
          </w:tcPr>
          <w:p w:rsidR="000F777C" w:rsidRPr="00CD058C" w:rsidRDefault="000F777C" w:rsidP="00CD058C">
            <w:pPr>
              <w:tabs>
                <w:tab w:val="left" w:pos="7963"/>
              </w:tabs>
              <w:rPr>
                <w:rFonts w:ascii="Arial Narrow" w:hAnsi="Arial Narrow" w:cs="Arial"/>
                <w:sz w:val="18"/>
                <w:szCs w:val="18"/>
              </w:rPr>
            </w:pPr>
          </w:p>
        </w:tc>
        <w:tc>
          <w:tcPr>
            <w:tcW w:w="567" w:type="dxa"/>
            <w:tcBorders>
              <w:bottom w:val="single" w:sz="4" w:space="0" w:color="000000" w:themeColor="text1"/>
            </w:tcBorders>
            <w:vAlign w:val="center"/>
          </w:tcPr>
          <w:p w:rsidR="000F777C" w:rsidRPr="00CD058C" w:rsidRDefault="000F777C" w:rsidP="00CD058C">
            <w:pPr>
              <w:tabs>
                <w:tab w:val="left" w:pos="7963"/>
              </w:tabs>
              <w:rPr>
                <w:rFonts w:ascii="Arial Narrow" w:hAnsi="Arial Narrow" w:cs="Arial"/>
                <w:sz w:val="18"/>
                <w:szCs w:val="18"/>
              </w:rPr>
            </w:pPr>
          </w:p>
        </w:tc>
        <w:tc>
          <w:tcPr>
            <w:tcW w:w="567" w:type="dxa"/>
            <w:tcBorders>
              <w:bottom w:val="single" w:sz="4" w:space="0" w:color="000000" w:themeColor="text1"/>
            </w:tcBorders>
            <w:vAlign w:val="center"/>
          </w:tcPr>
          <w:p w:rsidR="000F777C" w:rsidRPr="00CD058C" w:rsidRDefault="000F777C" w:rsidP="00CD058C">
            <w:pPr>
              <w:tabs>
                <w:tab w:val="left" w:pos="7963"/>
              </w:tabs>
              <w:rPr>
                <w:rFonts w:ascii="Arial Narrow" w:hAnsi="Arial Narrow" w:cs="Arial"/>
                <w:sz w:val="18"/>
                <w:szCs w:val="18"/>
              </w:rPr>
            </w:pPr>
          </w:p>
        </w:tc>
        <w:tc>
          <w:tcPr>
            <w:tcW w:w="567" w:type="dxa"/>
            <w:tcBorders>
              <w:bottom w:val="single" w:sz="4" w:space="0" w:color="000000" w:themeColor="text1"/>
            </w:tcBorders>
            <w:vAlign w:val="center"/>
          </w:tcPr>
          <w:p w:rsidR="000F777C" w:rsidRPr="00CD058C" w:rsidRDefault="000F777C" w:rsidP="00941EDD">
            <w:pPr>
              <w:tabs>
                <w:tab w:val="left" w:pos="7963"/>
              </w:tabs>
              <w:jc w:val="center"/>
              <w:rPr>
                <w:rFonts w:ascii="Arial Narrow" w:hAnsi="Arial Narrow" w:cs="Arial"/>
                <w:sz w:val="18"/>
                <w:szCs w:val="18"/>
              </w:rPr>
            </w:pPr>
            <w:r>
              <w:rPr>
                <w:rFonts w:ascii="Arial Narrow" w:hAnsi="Arial Narrow" w:cs="Arial"/>
                <w:sz w:val="18"/>
                <w:szCs w:val="18"/>
              </w:rPr>
              <w:t>X</w:t>
            </w:r>
          </w:p>
        </w:tc>
        <w:tc>
          <w:tcPr>
            <w:tcW w:w="1114" w:type="dxa"/>
            <w:vMerge w:val="restart"/>
            <w:vAlign w:val="center"/>
          </w:tcPr>
          <w:p w:rsidR="000F777C" w:rsidRPr="000F777C" w:rsidRDefault="000F777C" w:rsidP="00CD058C">
            <w:pPr>
              <w:tabs>
                <w:tab w:val="left" w:pos="7963"/>
              </w:tabs>
              <w:rPr>
                <w:rFonts w:ascii="Arial Narrow" w:hAnsi="Arial Narrow" w:cs="Arial"/>
                <w:sz w:val="16"/>
                <w:szCs w:val="18"/>
              </w:rPr>
            </w:pPr>
            <w:r w:rsidRPr="000F777C">
              <w:rPr>
                <w:rFonts w:ascii="Arial Narrow" w:hAnsi="Arial Narrow" w:cs="Arial"/>
                <w:sz w:val="16"/>
                <w:szCs w:val="18"/>
              </w:rPr>
              <w:t>Numero de necesidades detectadas</w:t>
            </w:r>
          </w:p>
        </w:tc>
        <w:tc>
          <w:tcPr>
            <w:tcW w:w="1722" w:type="dxa"/>
            <w:vMerge w:val="restart"/>
            <w:vAlign w:val="center"/>
          </w:tcPr>
          <w:p w:rsidR="000F777C" w:rsidRPr="00CD058C" w:rsidRDefault="00862E0B" w:rsidP="00CD058C">
            <w:pPr>
              <w:tabs>
                <w:tab w:val="left" w:pos="7963"/>
              </w:tabs>
              <w:rPr>
                <w:rFonts w:ascii="Arial Narrow" w:hAnsi="Arial Narrow" w:cs="Arial"/>
                <w:sz w:val="18"/>
                <w:szCs w:val="18"/>
              </w:rPr>
            </w:pPr>
            <w:r>
              <w:rPr>
                <w:rFonts w:ascii="Arial Narrow" w:hAnsi="Arial Narrow" w:cs="Arial"/>
                <w:sz w:val="18"/>
                <w:szCs w:val="18"/>
              </w:rPr>
              <w:t>Se deberá priorizar la zona de influencia de la UTVM en la detección de necesidades</w:t>
            </w:r>
          </w:p>
        </w:tc>
      </w:tr>
      <w:tr w:rsidR="000F777C" w:rsidRPr="00CD058C" w:rsidTr="009D215B">
        <w:trPr>
          <w:trHeight w:val="567"/>
        </w:trPr>
        <w:tc>
          <w:tcPr>
            <w:tcW w:w="773" w:type="dxa"/>
            <w:vMerge/>
            <w:vAlign w:val="center"/>
          </w:tcPr>
          <w:p w:rsidR="000F777C" w:rsidRPr="00CD058C" w:rsidRDefault="000F777C" w:rsidP="00862E0B">
            <w:pPr>
              <w:tabs>
                <w:tab w:val="left" w:pos="7963"/>
              </w:tabs>
              <w:jc w:val="center"/>
              <w:rPr>
                <w:rFonts w:ascii="Arial Narrow" w:hAnsi="Arial Narrow" w:cs="Arial"/>
                <w:sz w:val="18"/>
                <w:szCs w:val="18"/>
              </w:rPr>
            </w:pPr>
          </w:p>
        </w:tc>
        <w:tc>
          <w:tcPr>
            <w:tcW w:w="2268" w:type="dxa"/>
            <w:vMerge/>
            <w:vAlign w:val="center"/>
          </w:tcPr>
          <w:p w:rsidR="000F777C" w:rsidRPr="00CD058C" w:rsidRDefault="000F777C" w:rsidP="00CD058C">
            <w:pPr>
              <w:tabs>
                <w:tab w:val="left" w:pos="7963"/>
              </w:tabs>
              <w:rPr>
                <w:rFonts w:ascii="Arial Narrow" w:hAnsi="Arial Narrow" w:cs="Arial"/>
                <w:sz w:val="18"/>
                <w:szCs w:val="18"/>
              </w:rPr>
            </w:pPr>
          </w:p>
        </w:tc>
        <w:tc>
          <w:tcPr>
            <w:tcW w:w="773" w:type="dxa"/>
            <w:shd w:val="clear" w:color="auto" w:fill="FBD4B4" w:themeFill="accent6" w:themeFillTint="66"/>
            <w:vAlign w:val="center"/>
          </w:tcPr>
          <w:p w:rsidR="000F777C" w:rsidRPr="00CD058C" w:rsidRDefault="000F777C" w:rsidP="000F777C">
            <w:pPr>
              <w:tabs>
                <w:tab w:val="left" w:pos="7963"/>
              </w:tabs>
              <w:jc w:val="center"/>
              <w:rPr>
                <w:rFonts w:ascii="Arial Narrow" w:hAnsi="Arial Narrow" w:cs="Arial"/>
                <w:sz w:val="18"/>
                <w:szCs w:val="18"/>
              </w:rPr>
            </w:pPr>
            <w:r>
              <w:rPr>
                <w:rFonts w:ascii="Arial Narrow" w:hAnsi="Arial Narrow" w:cs="Arial"/>
                <w:sz w:val="18"/>
                <w:szCs w:val="18"/>
              </w:rPr>
              <w:t>10%</w:t>
            </w:r>
          </w:p>
        </w:tc>
        <w:tc>
          <w:tcPr>
            <w:tcW w:w="567" w:type="dxa"/>
            <w:shd w:val="clear" w:color="auto" w:fill="FBD4B4" w:themeFill="accent6" w:themeFillTint="66"/>
            <w:vAlign w:val="center"/>
          </w:tcPr>
          <w:p w:rsidR="000F777C" w:rsidRPr="00CD058C" w:rsidRDefault="000F777C" w:rsidP="00CD058C">
            <w:pPr>
              <w:tabs>
                <w:tab w:val="left" w:pos="7963"/>
              </w:tabs>
              <w:rPr>
                <w:rFonts w:ascii="Arial Narrow" w:hAnsi="Arial Narrow" w:cs="Arial"/>
                <w:sz w:val="18"/>
                <w:szCs w:val="18"/>
              </w:rPr>
            </w:pPr>
          </w:p>
        </w:tc>
        <w:tc>
          <w:tcPr>
            <w:tcW w:w="567" w:type="dxa"/>
            <w:shd w:val="clear" w:color="auto" w:fill="FBD4B4" w:themeFill="accent6" w:themeFillTint="66"/>
            <w:vAlign w:val="center"/>
          </w:tcPr>
          <w:p w:rsidR="000F777C" w:rsidRPr="00CD058C" w:rsidRDefault="000F777C" w:rsidP="00CD058C">
            <w:pPr>
              <w:tabs>
                <w:tab w:val="left" w:pos="7963"/>
              </w:tabs>
              <w:rPr>
                <w:rFonts w:ascii="Arial Narrow" w:hAnsi="Arial Narrow" w:cs="Arial"/>
                <w:sz w:val="18"/>
                <w:szCs w:val="18"/>
              </w:rPr>
            </w:pPr>
          </w:p>
        </w:tc>
        <w:tc>
          <w:tcPr>
            <w:tcW w:w="567" w:type="dxa"/>
            <w:shd w:val="clear" w:color="auto" w:fill="FBD4B4" w:themeFill="accent6" w:themeFillTint="66"/>
            <w:vAlign w:val="center"/>
          </w:tcPr>
          <w:p w:rsidR="000F777C" w:rsidRPr="00CD058C" w:rsidRDefault="000F777C" w:rsidP="00CD058C">
            <w:pPr>
              <w:tabs>
                <w:tab w:val="left" w:pos="7963"/>
              </w:tabs>
              <w:rPr>
                <w:rFonts w:ascii="Arial Narrow" w:hAnsi="Arial Narrow" w:cs="Arial"/>
                <w:sz w:val="18"/>
                <w:szCs w:val="18"/>
              </w:rPr>
            </w:pPr>
          </w:p>
        </w:tc>
        <w:tc>
          <w:tcPr>
            <w:tcW w:w="567" w:type="dxa"/>
            <w:shd w:val="clear" w:color="auto" w:fill="FBD4B4" w:themeFill="accent6" w:themeFillTint="66"/>
            <w:vAlign w:val="center"/>
          </w:tcPr>
          <w:p w:rsidR="000F777C" w:rsidRPr="000F777C" w:rsidRDefault="000F777C" w:rsidP="00CD058C">
            <w:pPr>
              <w:tabs>
                <w:tab w:val="left" w:pos="7963"/>
              </w:tabs>
              <w:rPr>
                <w:rFonts w:ascii="Arial Narrow" w:hAnsi="Arial Narrow" w:cs="Arial"/>
                <w:sz w:val="14"/>
                <w:szCs w:val="18"/>
              </w:rPr>
            </w:pPr>
            <w:r w:rsidRPr="000F777C">
              <w:rPr>
                <w:rFonts w:ascii="Arial Narrow" w:hAnsi="Arial Narrow" w:cs="Arial"/>
                <w:sz w:val="14"/>
                <w:szCs w:val="18"/>
              </w:rPr>
              <w:t>3.33%</w:t>
            </w:r>
          </w:p>
        </w:tc>
        <w:tc>
          <w:tcPr>
            <w:tcW w:w="567" w:type="dxa"/>
            <w:shd w:val="clear" w:color="auto" w:fill="FBD4B4" w:themeFill="accent6" w:themeFillTint="66"/>
            <w:vAlign w:val="center"/>
          </w:tcPr>
          <w:p w:rsidR="000F777C" w:rsidRPr="00CD058C" w:rsidRDefault="000F777C" w:rsidP="00CD058C">
            <w:pPr>
              <w:tabs>
                <w:tab w:val="left" w:pos="7963"/>
              </w:tabs>
              <w:rPr>
                <w:rFonts w:ascii="Arial Narrow" w:hAnsi="Arial Narrow" w:cs="Arial"/>
                <w:sz w:val="18"/>
                <w:szCs w:val="18"/>
              </w:rPr>
            </w:pPr>
          </w:p>
        </w:tc>
        <w:tc>
          <w:tcPr>
            <w:tcW w:w="567" w:type="dxa"/>
            <w:shd w:val="clear" w:color="auto" w:fill="FBD4B4" w:themeFill="accent6" w:themeFillTint="66"/>
            <w:vAlign w:val="center"/>
          </w:tcPr>
          <w:p w:rsidR="000F777C" w:rsidRPr="00CD058C" w:rsidRDefault="000F777C" w:rsidP="00CD058C">
            <w:pPr>
              <w:tabs>
                <w:tab w:val="left" w:pos="7963"/>
              </w:tabs>
              <w:rPr>
                <w:rFonts w:ascii="Arial Narrow" w:hAnsi="Arial Narrow" w:cs="Arial"/>
                <w:sz w:val="18"/>
                <w:szCs w:val="18"/>
              </w:rPr>
            </w:pPr>
          </w:p>
        </w:tc>
        <w:tc>
          <w:tcPr>
            <w:tcW w:w="567" w:type="dxa"/>
            <w:shd w:val="clear" w:color="auto" w:fill="FBD4B4" w:themeFill="accent6" w:themeFillTint="66"/>
            <w:vAlign w:val="center"/>
          </w:tcPr>
          <w:p w:rsidR="000F777C" w:rsidRPr="00CD058C" w:rsidRDefault="000F777C" w:rsidP="00CD058C">
            <w:pPr>
              <w:tabs>
                <w:tab w:val="left" w:pos="7963"/>
              </w:tabs>
              <w:rPr>
                <w:rFonts w:ascii="Arial Narrow" w:hAnsi="Arial Narrow" w:cs="Arial"/>
                <w:sz w:val="18"/>
                <w:szCs w:val="18"/>
              </w:rPr>
            </w:pPr>
          </w:p>
        </w:tc>
        <w:tc>
          <w:tcPr>
            <w:tcW w:w="567" w:type="dxa"/>
            <w:shd w:val="clear" w:color="auto" w:fill="FBD4B4" w:themeFill="accent6" w:themeFillTint="66"/>
            <w:vAlign w:val="center"/>
          </w:tcPr>
          <w:p w:rsidR="000F777C" w:rsidRPr="000F777C" w:rsidRDefault="000F777C" w:rsidP="00941EDD">
            <w:pPr>
              <w:tabs>
                <w:tab w:val="left" w:pos="7963"/>
              </w:tabs>
              <w:rPr>
                <w:rFonts w:ascii="Arial Narrow" w:hAnsi="Arial Narrow" w:cs="Arial"/>
                <w:sz w:val="14"/>
                <w:szCs w:val="18"/>
              </w:rPr>
            </w:pPr>
            <w:r w:rsidRPr="000F777C">
              <w:rPr>
                <w:rFonts w:ascii="Arial Narrow" w:hAnsi="Arial Narrow" w:cs="Arial"/>
                <w:sz w:val="14"/>
                <w:szCs w:val="18"/>
              </w:rPr>
              <w:t>3.33%</w:t>
            </w:r>
          </w:p>
        </w:tc>
        <w:tc>
          <w:tcPr>
            <w:tcW w:w="567" w:type="dxa"/>
            <w:shd w:val="clear" w:color="auto" w:fill="FBD4B4" w:themeFill="accent6" w:themeFillTint="66"/>
            <w:vAlign w:val="center"/>
          </w:tcPr>
          <w:p w:rsidR="000F777C" w:rsidRPr="00CD058C" w:rsidRDefault="000F777C" w:rsidP="00CD058C">
            <w:pPr>
              <w:tabs>
                <w:tab w:val="left" w:pos="7963"/>
              </w:tabs>
              <w:rPr>
                <w:rFonts w:ascii="Arial Narrow" w:hAnsi="Arial Narrow" w:cs="Arial"/>
                <w:sz w:val="18"/>
                <w:szCs w:val="18"/>
              </w:rPr>
            </w:pPr>
          </w:p>
        </w:tc>
        <w:tc>
          <w:tcPr>
            <w:tcW w:w="567" w:type="dxa"/>
            <w:shd w:val="clear" w:color="auto" w:fill="FBD4B4" w:themeFill="accent6" w:themeFillTint="66"/>
            <w:vAlign w:val="center"/>
          </w:tcPr>
          <w:p w:rsidR="000F777C" w:rsidRPr="00CD058C" w:rsidRDefault="000F777C" w:rsidP="00CD058C">
            <w:pPr>
              <w:tabs>
                <w:tab w:val="left" w:pos="7963"/>
              </w:tabs>
              <w:rPr>
                <w:rFonts w:ascii="Arial Narrow" w:hAnsi="Arial Narrow" w:cs="Arial"/>
                <w:sz w:val="18"/>
                <w:szCs w:val="18"/>
              </w:rPr>
            </w:pPr>
          </w:p>
        </w:tc>
        <w:tc>
          <w:tcPr>
            <w:tcW w:w="567" w:type="dxa"/>
            <w:shd w:val="clear" w:color="auto" w:fill="FBD4B4" w:themeFill="accent6" w:themeFillTint="66"/>
            <w:vAlign w:val="center"/>
          </w:tcPr>
          <w:p w:rsidR="000F777C" w:rsidRPr="00CD058C" w:rsidRDefault="000F777C" w:rsidP="00CD058C">
            <w:pPr>
              <w:tabs>
                <w:tab w:val="left" w:pos="7963"/>
              </w:tabs>
              <w:rPr>
                <w:rFonts w:ascii="Arial Narrow" w:hAnsi="Arial Narrow" w:cs="Arial"/>
                <w:sz w:val="18"/>
                <w:szCs w:val="18"/>
              </w:rPr>
            </w:pPr>
          </w:p>
        </w:tc>
        <w:tc>
          <w:tcPr>
            <w:tcW w:w="567" w:type="dxa"/>
            <w:shd w:val="clear" w:color="auto" w:fill="FBD4B4" w:themeFill="accent6" w:themeFillTint="66"/>
            <w:vAlign w:val="center"/>
          </w:tcPr>
          <w:p w:rsidR="000F777C" w:rsidRPr="000F777C" w:rsidRDefault="000F777C" w:rsidP="00941EDD">
            <w:pPr>
              <w:tabs>
                <w:tab w:val="left" w:pos="7963"/>
              </w:tabs>
              <w:rPr>
                <w:rFonts w:ascii="Arial Narrow" w:hAnsi="Arial Narrow" w:cs="Arial"/>
                <w:sz w:val="14"/>
                <w:szCs w:val="18"/>
              </w:rPr>
            </w:pPr>
            <w:r w:rsidRPr="000F777C">
              <w:rPr>
                <w:rFonts w:ascii="Arial Narrow" w:hAnsi="Arial Narrow" w:cs="Arial"/>
                <w:sz w:val="14"/>
                <w:szCs w:val="18"/>
              </w:rPr>
              <w:t>3.33%</w:t>
            </w:r>
          </w:p>
        </w:tc>
        <w:tc>
          <w:tcPr>
            <w:tcW w:w="1114" w:type="dxa"/>
            <w:vMerge/>
            <w:vAlign w:val="center"/>
          </w:tcPr>
          <w:p w:rsidR="000F777C" w:rsidRPr="00CD058C" w:rsidRDefault="000F777C" w:rsidP="00CD058C">
            <w:pPr>
              <w:tabs>
                <w:tab w:val="left" w:pos="7963"/>
              </w:tabs>
              <w:rPr>
                <w:rFonts w:ascii="Arial Narrow" w:hAnsi="Arial Narrow" w:cs="Arial"/>
                <w:sz w:val="18"/>
                <w:szCs w:val="18"/>
              </w:rPr>
            </w:pPr>
          </w:p>
        </w:tc>
        <w:tc>
          <w:tcPr>
            <w:tcW w:w="1722" w:type="dxa"/>
            <w:vMerge/>
            <w:tcBorders>
              <w:bottom w:val="single" w:sz="4" w:space="0" w:color="000000" w:themeColor="text1"/>
            </w:tcBorders>
            <w:vAlign w:val="center"/>
          </w:tcPr>
          <w:p w:rsidR="000F777C" w:rsidRPr="00CD058C" w:rsidRDefault="000F777C" w:rsidP="00CD058C">
            <w:pPr>
              <w:tabs>
                <w:tab w:val="left" w:pos="7963"/>
              </w:tabs>
              <w:rPr>
                <w:rFonts w:ascii="Arial Narrow" w:hAnsi="Arial Narrow" w:cs="Arial"/>
                <w:sz w:val="18"/>
                <w:szCs w:val="18"/>
              </w:rPr>
            </w:pPr>
          </w:p>
        </w:tc>
      </w:tr>
      <w:tr w:rsidR="00862E0B" w:rsidRPr="00CD058C" w:rsidTr="009D215B">
        <w:trPr>
          <w:trHeight w:val="567"/>
        </w:trPr>
        <w:tc>
          <w:tcPr>
            <w:tcW w:w="773" w:type="dxa"/>
            <w:vMerge w:val="restart"/>
            <w:vAlign w:val="center"/>
          </w:tcPr>
          <w:p w:rsidR="00862E0B" w:rsidRPr="00CD058C" w:rsidRDefault="00862E0B" w:rsidP="00862E0B">
            <w:pPr>
              <w:tabs>
                <w:tab w:val="left" w:pos="7963"/>
              </w:tabs>
              <w:jc w:val="center"/>
              <w:rPr>
                <w:rFonts w:ascii="Arial Narrow" w:hAnsi="Arial Narrow" w:cs="Arial"/>
                <w:sz w:val="18"/>
                <w:szCs w:val="18"/>
              </w:rPr>
            </w:pPr>
            <w:r>
              <w:rPr>
                <w:rFonts w:ascii="Arial Narrow" w:hAnsi="Arial Narrow" w:cs="Arial"/>
                <w:sz w:val="18"/>
                <w:szCs w:val="18"/>
              </w:rPr>
              <w:t>4</w:t>
            </w:r>
          </w:p>
        </w:tc>
        <w:tc>
          <w:tcPr>
            <w:tcW w:w="2268" w:type="dxa"/>
            <w:vMerge w:val="restart"/>
            <w:vAlign w:val="center"/>
          </w:tcPr>
          <w:p w:rsidR="00862E0B" w:rsidRPr="004F4DFE" w:rsidRDefault="00862E0B" w:rsidP="00CD058C">
            <w:pPr>
              <w:autoSpaceDE w:val="0"/>
              <w:autoSpaceDN w:val="0"/>
              <w:adjustRightInd w:val="0"/>
              <w:jc w:val="both"/>
              <w:rPr>
                <w:rFonts w:ascii="Arial Narrow" w:hAnsi="Arial Narrow"/>
                <w:sz w:val="16"/>
                <w:szCs w:val="16"/>
              </w:rPr>
            </w:pPr>
            <w:r>
              <w:rPr>
                <w:rFonts w:ascii="Arial Narrow" w:hAnsi="Arial Narrow"/>
                <w:sz w:val="16"/>
                <w:szCs w:val="16"/>
              </w:rPr>
              <w:t xml:space="preserve"> </w:t>
            </w:r>
            <w:r w:rsidRPr="004F4DFE">
              <w:rPr>
                <w:rFonts w:ascii="Arial Narrow" w:hAnsi="Arial Narrow"/>
                <w:sz w:val="16"/>
                <w:szCs w:val="16"/>
              </w:rPr>
              <w:t>Desarrollar</w:t>
            </w:r>
            <w:r>
              <w:rPr>
                <w:rFonts w:ascii="Arial Narrow" w:hAnsi="Arial Narrow"/>
                <w:sz w:val="16"/>
                <w:szCs w:val="16"/>
              </w:rPr>
              <w:t xml:space="preserve"> </w:t>
            </w:r>
            <w:r w:rsidRPr="004F4DFE">
              <w:rPr>
                <w:rFonts w:ascii="Arial Narrow" w:hAnsi="Arial Narrow"/>
                <w:sz w:val="16"/>
                <w:szCs w:val="16"/>
              </w:rPr>
              <w:t xml:space="preserve">proyectos sustentables  e innovadores en función de las necesidades detectadas. </w:t>
            </w:r>
          </w:p>
          <w:p w:rsidR="00862E0B" w:rsidRPr="00CD058C" w:rsidRDefault="00862E0B" w:rsidP="00CD058C">
            <w:pPr>
              <w:tabs>
                <w:tab w:val="left" w:pos="7963"/>
              </w:tabs>
              <w:rPr>
                <w:rFonts w:ascii="Arial Narrow" w:hAnsi="Arial Narrow" w:cs="Arial"/>
                <w:sz w:val="18"/>
                <w:szCs w:val="18"/>
              </w:rPr>
            </w:pPr>
          </w:p>
        </w:tc>
        <w:tc>
          <w:tcPr>
            <w:tcW w:w="773" w:type="dxa"/>
            <w:tcBorders>
              <w:bottom w:val="single" w:sz="4" w:space="0" w:color="000000" w:themeColor="text1"/>
            </w:tcBorders>
            <w:vAlign w:val="center"/>
          </w:tcPr>
          <w:p w:rsidR="00862E0B" w:rsidRPr="00CD058C" w:rsidRDefault="00862E0B" w:rsidP="00CD058C">
            <w:pPr>
              <w:tabs>
                <w:tab w:val="left" w:pos="7963"/>
              </w:tabs>
              <w:jc w:val="center"/>
              <w:rPr>
                <w:rFonts w:ascii="Arial Narrow" w:hAnsi="Arial Narrow" w:cs="Arial"/>
                <w:sz w:val="18"/>
                <w:szCs w:val="18"/>
              </w:rPr>
            </w:pPr>
            <w:r>
              <w:rPr>
                <w:rFonts w:ascii="Arial Narrow" w:hAnsi="Arial Narrow" w:cs="Arial"/>
                <w:sz w:val="18"/>
                <w:szCs w:val="18"/>
              </w:rPr>
              <w:t>4</w:t>
            </w:r>
          </w:p>
        </w:tc>
        <w:tc>
          <w:tcPr>
            <w:tcW w:w="567" w:type="dxa"/>
            <w:tcBorders>
              <w:bottom w:val="single" w:sz="4" w:space="0" w:color="000000" w:themeColor="text1"/>
            </w:tcBorders>
            <w:vAlign w:val="center"/>
          </w:tcPr>
          <w:p w:rsidR="00862E0B" w:rsidRPr="00CD058C" w:rsidRDefault="00862E0B" w:rsidP="00CD058C">
            <w:pPr>
              <w:tabs>
                <w:tab w:val="left" w:pos="7963"/>
              </w:tabs>
              <w:rPr>
                <w:rFonts w:ascii="Arial Narrow" w:hAnsi="Arial Narrow" w:cs="Arial"/>
                <w:sz w:val="18"/>
                <w:szCs w:val="18"/>
              </w:rPr>
            </w:pPr>
          </w:p>
        </w:tc>
        <w:tc>
          <w:tcPr>
            <w:tcW w:w="567" w:type="dxa"/>
            <w:tcBorders>
              <w:bottom w:val="single" w:sz="4" w:space="0" w:color="000000" w:themeColor="text1"/>
            </w:tcBorders>
            <w:vAlign w:val="center"/>
          </w:tcPr>
          <w:p w:rsidR="00862E0B" w:rsidRPr="00CD058C" w:rsidRDefault="00862E0B" w:rsidP="00CD058C">
            <w:pPr>
              <w:tabs>
                <w:tab w:val="left" w:pos="7963"/>
              </w:tabs>
              <w:rPr>
                <w:rFonts w:ascii="Arial Narrow" w:hAnsi="Arial Narrow" w:cs="Arial"/>
                <w:sz w:val="18"/>
                <w:szCs w:val="18"/>
              </w:rPr>
            </w:pPr>
          </w:p>
        </w:tc>
        <w:tc>
          <w:tcPr>
            <w:tcW w:w="567" w:type="dxa"/>
            <w:tcBorders>
              <w:bottom w:val="single" w:sz="4" w:space="0" w:color="000000" w:themeColor="text1"/>
            </w:tcBorders>
            <w:vAlign w:val="center"/>
          </w:tcPr>
          <w:p w:rsidR="00862E0B" w:rsidRPr="00CD058C" w:rsidRDefault="00862E0B" w:rsidP="00CD058C">
            <w:pPr>
              <w:tabs>
                <w:tab w:val="left" w:pos="7963"/>
              </w:tabs>
              <w:rPr>
                <w:rFonts w:ascii="Arial Narrow" w:hAnsi="Arial Narrow" w:cs="Arial"/>
                <w:sz w:val="18"/>
                <w:szCs w:val="18"/>
              </w:rPr>
            </w:pPr>
          </w:p>
        </w:tc>
        <w:tc>
          <w:tcPr>
            <w:tcW w:w="567" w:type="dxa"/>
            <w:tcBorders>
              <w:bottom w:val="single" w:sz="4" w:space="0" w:color="000000" w:themeColor="text1"/>
            </w:tcBorders>
            <w:vAlign w:val="center"/>
          </w:tcPr>
          <w:p w:rsidR="00862E0B" w:rsidRPr="00CD058C" w:rsidRDefault="00862E0B" w:rsidP="00CD058C">
            <w:pPr>
              <w:tabs>
                <w:tab w:val="left" w:pos="7963"/>
              </w:tabs>
              <w:rPr>
                <w:rFonts w:ascii="Arial Narrow" w:hAnsi="Arial Narrow" w:cs="Arial"/>
                <w:sz w:val="18"/>
                <w:szCs w:val="18"/>
              </w:rPr>
            </w:pPr>
          </w:p>
        </w:tc>
        <w:tc>
          <w:tcPr>
            <w:tcW w:w="567" w:type="dxa"/>
            <w:tcBorders>
              <w:bottom w:val="single" w:sz="4" w:space="0" w:color="000000" w:themeColor="text1"/>
            </w:tcBorders>
            <w:vAlign w:val="center"/>
          </w:tcPr>
          <w:p w:rsidR="00862E0B" w:rsidRPr="00CD058C" w:rsidRDefault="00862E0B" w:rsidP="00CD058C">
            <w:pPr>
              <w:tabs>
                <w:tab w:val="left" w:pos="7963"/>
              </w:tabs>
              <w:rPr>
                <w:rFonts w:ascii="Arial Narrow" w:hAnsi="Arial Narrow" w:cs="Arial"/>
                <w:sz w:val="18"/>
                <w:szCs w:val="18"/>
              </w:rPr>
            </w:pPr>
          </w:p>
        </w:tc>
        <w:tc>
          <w:tcPr>
            <w:tcW w:w="567" w:type="dxa"/>
            <w:tcBorders>
              <w:bottom w:val="single" w:sz="4" w:space="0" w:color="000000" w:themeColor="text1"/>
            </w:tcBorders>
            <w:vAlign w:val="center"/>
          </w:tcPr>
          <w:p w:rsidR="00862E0B" w:rsidRPr="00CD058C" w:rsidRDefault="00862E0B" w:rsidP="00CD058C">
            <w:pPr>
              <w:tabs>
                <w:tab w:val="left" w:pos="7963"/>
              </w:tabs>
              <w:rPr>
                <w:rFonts w:ascii="Arial Narrow" w:hAnsi="Arial Narrow" w:cs="Arial"/>
                <w:sz w:val="18"/>
                <w:szCs w:val="18"/>
              </w:rPr>
            </w:pPr>
          </w:p>
        </w:tc>
        <w:tc>
          <w:tcPr>
            <w:tcW w:w="567" w:type="dxa"/>
            <w:tcBorders>
              <w:bottom w:val="single" w:sz="4" w:space="0" w:color="000000" w:themeColor="text1"/>
            </w:tcBorders>
            <w:vAlign w:val="center"/>
          </w:tcPr>
          <w:p w:rsidR="00862E0B" w:rsidRPr="00CD058C" w:rsidRDefault="00862E0B" w:rsidP="00CD058C">
            <w:pPr>
              <w:tabs>
                <w:tab w:val="left" w:pos="7963"/>
              </w:tabs>
              <w:rPr>
                <w:rFonts w:ascii="Arial Narrow" w:hAnsi="Arial Narrow" w:cs="Arial"/>
                <w:sz w:val="18"/>
                <w:szCs w:val="18"/>
              </w:rPr>
            </w:pPr>
          </w:p>
        </w:tc>
        <w:tc>
          <w:tcPr>
            <w:tcW w:w="567" w:type="dxa"/>
            <w:tcBorders>
              <w:bottom w:val="single" w:sz="4" w:space="0" w:color="000000" w:themeColor="text1"/>
            </w:tcBorders>
            <w:vAlign w:val="center"/>
          </w:tcPr>
          <w:p w:rsidR="00862E0B" w:rsidRPr="00CD058C" w:rsidRDefault="00862E0B" w:rsidP="00CD058C">
            <w:pPr>
              <w:tabs>
                <w:tab w:val="left" w:pos="7963"/>
              </w:tabs>
              <w:rPr>
                <w:rFonts w:ascii="Arial Narrow" w:hAnsi="Arial Narrow" w:cs="Arial"/>
                <w:sz w:val="18"/>
                <w:szCs w:val="18"/>
              </w:rPr>
            </w:pPr>
          </w:p>
        </w:tc>
        <w:tc>
          <w:tcPr>
            <w:tcW w:w="567" w:type="dxa"/>
            <w:tcBorders>
              <w:bottom w:val="single" w:sz="4" w:space="0" w:color="000000" w:themeColor="text1"/>
            </w:tcBorders>
            <w:vAlign w:val="center"/>
          </w:tcPr>
          <w:p w:rsidR="00862E0B" w:rsidRPr="00CD058C" w:rsidRDefault="00862E0B" w:rsidP="00941EDD">
            <w:pPr>
              <w:tabs>
                <w:tab w:val="left" w:pos="7963"/>
              </w:tabs>
              <w:jc w:val="center"/>
              <w:rPr>
                <w:rFonts w:ascii="Arial Narrow" w:hAnsi="Arial Narrow" w:cs="Arial"/>
                <w:sz w:val="18"/>
                <w:szCs w:val="18"/>
              </w:rPr>
            </w:pPr>
            <w:r>
              <w:rPr>
                <w:rFonts w:ascii="Arial Narrow" w:hAnsi="Arial Narrow" w:cs="Arial"/>
                <w:sz w:val="18"/>
                <w:szCs w:val="18"/>
              </w:rPr>
              <w:t>X</w:t>
            </w:r>
          </w:p>
        </w:tc>
        <w:tc>
          <w:tcPr>
            <w:tcW w:w="567" w:type="dxa"/>
            <w:tcBorders>
              <w:bottom w:val="single" w:sz="4" w:space="0" w:color="000000" w:themeColor="text1"/>
            </w:tcBorders>
            <w:vAlign w:val="center"/>
          </w:tcPr>
          <w:p w:rsidR="00862E0B" w:rsidRPr="00CD058C" w:rsidRDefault="00862E0B" w:rsidP="00941EDD">
            <w:pPr>
              <w:tabs>
                <w:tab w:val="left" w:pos="7963"/>
              </w:tabs>
              <w:jc w:val="center"/>
              <w:rPr>
                <w:rFonts w:ascii="Arial Narrow" w:hAnsi="Arial Narrow" w:cs="Arial"/>
                <w:sz w:val="18"/>
                <w:szCs w:val="18"/>
              </w:rPr>
            </w:pPr>
            <w:r>
              <w:rPr>
                <w:rFonts w:ascii="Arial Narrow" w:hAnsi="Arial Narrow" w:cs="Arial"/>
                <w:sz w:val="18"/>
                <w:szCs w:val="18"/>
              </w:rPr>
              <w:t>X</w:t>
            </w:r>
          </w:p>
        </w:tc>
        <w:tc>
          <w:tcPr>
            <w:tcW w:w="567" w:type="dxa"/>
            <w:tcBorders>
              <w:bottom w:val="single" w:sz="4" w:space="0" w:color="000000" w:themeColor="text1"/>
            </w:tcBorders>
            <w:vAlign w:val="center"/>
          </w:tcPr>
          <w:p w:rsidR="00862E0B" w:rsidRPr="00CD058C" w:rsidRDefault="00862E0B" w:rsidP="00941EDD">
            <w:pPr>
              <w:tabs>
                <w:tab w:val="left" w:pos="7963"/>
              </w:tabs>
              <w:jc w:val="center"/>
              <w:rPr>
                <w:rFonts w:ascii="Arial Narrow" w:hAnsi="Arial Narrow" w:cs="Arial"/>
                <w:sz w:val="18"/>
                <w:szCs w:val="18"/>
              </w:rPr>
            </w:pPr>
            <w:r>
              <w:rPr>
                <w:rFonts w:ascii="Arial Narrow" w:hAnsi="Arial Narrow" w:cs="Arial"/>
                <w:sz w:val="18"/>
                <w:szCs w:val="18"/>
              </w:rPr>
              <w:t>X</w:t>
            </w:r>
          </w:p>
        </w:tc>
        <w:tc>
          <w:tcPr>
            <w:tcW w:w="567" w:type="dxa"/>
            <w:tcBorders>
              <w:bottom w:val="single" w:sz="4" w:space="0" w:color="000000" w:themeColor="text1"/>
            </w:tcBorders>
            <w:vAlign w:val="center"/>
          </w:tcPr>
          <w:p w:rsidR="00862E0B" w:rsidRPr="00CD058C" w:rsidRDefault="00862E0B" w:rsidP="00941EDD">
            <w:pPr>
              <w:tabs>
                <w:tab w:val="left" w:pos="7963"/>
              </w:tabs>
              <w:jc w:val="center"/>
              <w:rPr>
                <w:rFonts w:ascii="Arial Narrow" w:hAnsi="Arial Narrow" w:cs="Arial"/>
                <w:sz w:val="18"/>
                <w:szCs w:val="18"/>
              </w:rPr>
            </w:pPr>
            <w:r>
              <w:rPr>
                <w:rFonts w:ascii="Arial Narrow" w:hAnsi="Arial Narrow" w:cs="Arial"/>
                <w:sz w:val="18"/>
                <w:szCs w:val="18"/>
              </w:rPr>
              <w:t>X</w:t>
            </w:r>
          </w:p>
        </w:tc>
        <w:tc>
          <w:tcPr>
            <w:tcW w:w="1114" w:type="dxa"/>
            <w:vMerge w:val="restart"/>
            <w:vAlign w:val="center"/>
          </w:tcPr>
          <w:p w:rsidR="00862E0B" w:rsidRPr="00CD058C" w:rsidRDefault="00862E0B" w:rsidP="00CD058C">
            <w:pPr>
              <w:tabs>
                <w:tab w:val="left" w:pos="7963"/>
              </w:tabs>
              <w:rPr>
                <w:rFonts w:ascii="Arial Narrow" w:hAnsi="Arial Narrow" w:cs="Arial"/>
                <w:sz w:val="18"/>
                <w:szCs w:val="18"/>
              </w:rPr>
            </w:pPr>
            <w:r>
              <w:rPr>
                <w:rFonts w:ascii="Arial Narrow" w:hAnsi="Arial Narrow" w:cs="Arial"/>
                <w:sz w:val="18"/>
                <w:szCs w:val="18"/>
              </w:rPr>
              <w:t>Prototipo realizado</w:t>
            </w:r>
          </w:p>
        </w:tc>
        <w:tc>
          <w:tcPr>
            <w:tcW w:w="1722" w:type="dxa"/>
            <w:vMerge w:val="restart"/>
            <w:vAlign w:val="center"/>
          </w:tcPr>
          <w:p w:rsidR="00862E0B" w:rsidRPr="00CD058C" w:rsidRDefault="00862E0B" w:rsidP="00941EDD">
            <w:pPr>
              <w:tabs>
                <w:tab w:val="left" w:pos="7963"/>
              </w:tabs>
              <w:rPr>
                <w:rFonts w:ascii="Arial Narrow" w:hAnsi="Arial Narrow" w:cs="Arial"/>
                <w:sz w:val="18"/>
                <w:szCs w:val="18"/>
              </w:rPr>
            </w:pPr>
            <w:r>
              <w:rPr>
                <w:rFonts w:ascii="Arial Narrow" w:hAnsi="Arial Narrow" w:cs="Arial"/>
                <w:sz w:val="18"/>
                <w:szCs w:val="18"/>
              </w:rPr>
              <w:t>Se requiere instalar el laboratorio de instrumentación industrial, descrito en este proyecto</w:t>
            </w:r>
          </w:p>
        </w:tc>
      </w:tr>
      <w:tr w:rsidR="00862E0B" w:rsidRPr="00CD058C" w:rsidTr="009D215B">
        <w:trPr>
          <w:trHeight w:val="567"/>
        </w:trPr>
        <w:tc>
          <w:tcPr>
            <w:tcW w:w="773" w:type="dxa"/>
            <w:vMerge/>
            <w:vAlign w:val="center"/>
          </w:tcPr>
          <w:p w:rsidR="00862E0B" w:rsidRPr="00CD058C" w:rsidRDefault="00862E0B" w:rsidP="00CD058C">
            <w:pPr>
              <w:tabs>
                <w:tab w:val="left" w:pos="7963"/>
              </w:tabs>
              <w:rPr>
                <w:rFonts w:ascii="Arial Narrow" w:hAnsi="Arial Narrow" w:cs="Arial"/>
                <w:sz w:val="18"/>
                <w:szCs w:val="18"/>
              </w:rPr>
            </w:pPr>
          </w:p>
        </w:tc>
        <w:tc>
          <w:tcPr>
            <w:tcW w:w="2268" w:type="dxa"/>
            <w:vMerge/>
            <w:vAlign w:val="center"/>
          </w:tcPr>
          <w:p w:rsidR="00862E0B" w:rsidRPr="00CD058C" w:rsidRDefault="00862E0B" w:rsidP="00CD058C">
            <w:pPr>
              <w:tabs>
                <w:tab w:val="left" w:pos="7963"/>
              </w:tabs>
              <w:rPr>
                <w:rFonts w:ascii="Arial Narrow" w:hAnsi="Arial Narrow" w:cs="Arial"/>
                <w:sz w:val="18"/>
                <w:szCs w:val="18"/>
              </w:rPr>
            </w:pPr>
          </w:p>
        </w:tc>
        <w:tc>
          <w:tcPr>
            <w:tcW w:w="773" w:type="dxa"/>
            <w:shd w:val="clear" w:color="auto" w:fill="FBD4B4" w:themeFill="accent6" w:themeFillTint="66"/>
            <w:vAlign w:val="center"/>
          </w:tcPr>
          <w:p w:rsidR="00862E0B" w:rsidRPr="00CD058C" w:rsidRDefault="00862E0B" w:rsidP="00CD058C">
            <w:pPr>
              <w:tabs>
                <w:tab w:val="left" w:pos="7963"/>
              </w:tabs>
              <w:jc w:val="center"/>
              <w:rPr>
                <w:rFonts w:ascii="Arial Narrow" w:hAnsi="Arial Narrow" w:cs="Arial"/>
                <w:sz w:val="18"/>
                <w:szCs w:val="18"/>
              </w:rPr>
            </w:pPr>
            <w:r>
              <w:rPr>
                <w:rFonts w:ascii="Arial Narrow" w:hAnsi="Arial Narrow" w:cs="Arial"/>
                <w:sz w:val="18"/>
                <w:szCs w:val="18"/>
              </w:rPr>
              <w:t>30%</w:t>
            </w:r>
          </w:p>
        </w:tc>
        <w:tc>
          <w:tcPr>
            <w:tcW w:w="567" w:type="dxa"/>
            <w:shd w:val="clear" w:color="auto" w:fill="FBD4B4" w:themeFill="accent6" w:themeFillTint="66"/>
            <w:vAlign w:val="center"/>
          </w:tcPr>
          <w:p w:rsidR="00862E0B" w:rsidRPr="00CD058C" w:rsidRDefault="00862E0B" w:rsidP="00CD058C">
            <w:pPr>
              <w:tabs>
                <w:tab w:val="left" w:pos="7963"/>
              </w:tabs>
              <w:rPr>
                <w:rFonts w:ascii="Arial Narrow" w:hAnsi="Arial Narrow" w:cs="Arial"/>
                <w:sz w:val="18"/>
                <w:szCs w:val="18"/>
              </w:rPr>
            </w:pPr>
          </w:p>
        </w:tc>
        <w:tc>
          <w:tcPr>
            <w:tcW w:w="567" w:type="dxa"/>
            <w:shd w:val="clear" w:color="auto" w:fill="FBD4B4" w:themeFill="accent6" w:themeFillTint="66"/>
            <w:vAlign w:val="center"/>
          </w:tcPr>
          <w:p w:rsidR="00862E0B" w:rsidRPr="00CD058C" w:rsidRDefault="00862E0B" w:rsidP="00CD058C">
            <w:pPr>
              <w:tabs>
                <w:tab w:val="left" w:pos="7963"/>
              </w:tabs>
              <w:rPr>
                <w:rFonts w:ascii="Arial Narrow" w:hAnsi="Arial Narrow" w:cs="Arial"/>
                <w:sz w:val="18"/>
                <w:szCs w:val="18"/>
              </w:rPr>
            </w:pPr>
          </w:p>
        </w:tc>
        <w:tc>
          <w:tcPr>
            <w:tcW w:w="567" w:type="dxa"/>
            <w:shd w:val="clear" w:color="auto" w:fill="FBD4B4" w:themeFill="accent6" w:themeFillTint="66"/>
            <w:vAlign w:val="center"/>
          </w:tcPr>
          <w:p w:rsidR="00862E0B" w:rsidRPr="00CD058C" w:rsidRDefault="00862E0B" w:rsidP="00CD058C">
            <w:pPr>
              <w:tabs>
                <w:tab w:val="left" w:pos="7963"/>
              </w:tabs>
              <w:rPr>
                <w:rFonts w:ascii="Arial Narrow" w:hAnsi="Arial Narrow" w:cs="Arial"/>
                <w:sz w:val="18"/>
                <w:szCs w:val="18"/>
              </w:rPr>
            </w:pPr>
          </w:p>
        </w:tc>
        <w:tc>
          <w:tcPr>
            <w:tcW w:w="567" w:type="dxa"/>
            <w:shd w:val="clear" w:color="auto" w:fill="FBD4B4" w:themeFill="accent6" w:themeFillTint="66"/>
            <w:vAlign w:val="center"/>
          </w:tcPr>
          <w:p w:rsidR="00862E0B" w:rsidRPr="00CD058C" w:rsidRDefault="00862E0B" w:rsidP="00CD058C">
            <w:pPr>
              <w:tabs>
                <w:tab w:val="left" w:pos="7963"/>
              </w:tabs>
              <w:rPr>
                <w:rFonts w:ascii="Arial Narrow" w:hAnsi="Arial Narrow" w:cs="Arial"/>
                <w:sz w:val="18"/>
                <w:szCs w:val="18"/>
              </w:rPr>
            </w:pPr>
          </w:p>
        </w:tc>
        <w:tc>
          <w:tcPr>
            <w:tcW w:w="567" w:type="dxa"/>
            <w:shd w:val="clear" w:color="auto" w:fill="FBD4B4" w:themeFill="accent6" w:themeFillTint="66"/>
            <w:vAlign w:val="center"/>
          </w:tcPr>
          <w:p w:rsidR="00862E0B" w:rsidRPr="00CD058C" w:rsidRDefault="00862E0B" w:rsidP="00CD058C">
            <w:pPr>
              <w:tabs>
                <w:tab w:val="left" w:pos="7963"/>
              </w:tabs>
              <w:rPr>
                <w:rFonts w:ascii="Arial Narrow" w:hAnsi="Arial Narrow" w:cs="Arial"/>
                <w:sz w:val="18"/>
                <w:szCs w:val="18"/>
              </w:rPr>
            </w:pPr>
          </w:p>
        </w:tc>
        <w:tc>
          <w:tcPr>
            <w:tcW w:w="567" w:type="dxa"/>
            <w:shd w:val="clear" w:color="auto" w:fill="FBD4B4" w:themeFill="accent6" w:themeFillTint="66"/>
            <w:vAlign w:val="center"/>
          </w:tcPr>
          <w:p w:rsidR="00862E0B" w:rsidRPr="00CD058C" w:rsidRDefault="00862E0B" w:rsidP="00CD058C">
            <w:pPr>
              <w:tabs>
                <w:tab w:val="left" w:pos="7963"/>
              </w:tabs>
              <w:rPr>
                <w:rFonts w:ascii="Arial Narrow" w:hAnsi="Arial Narrow" w:cs="Arial"/>
                <w:sz w:val="18"/>
                <w:szCs w:val="18"/>
              </w:rPr>
            </w:pPr>
          </w:p>
        </w:tc>
        <w:tc>
          <w:tcPr>
            <w:tcW w:w="567" w:type="dxa"/>
            <w:shd w:val="clear" w:color="auto" w:fill="FBD4B4" w:themeFill="accent6" w:themeFillTint="66"/>
            <w:vAlign w:val="center"/>
          </w:tcPr>
          <w:p w:rsidR="00862E0B" w:rsidRPr="00CD058C" w:rsidRDefault="00862E0B" w:rsidP="00CD058C">
            <w:pPr>
              <w:tabs>
                <w:tab w:val="left" w:pos="7963"/>
              </w:tabs>
              <w:rPr>
                <w:rFonts w:ascii="Arial Narrow" w:hAnsi="Arial Narrow" w:cs="Arial"/>
                <w:sz w:val="18"/>
                <w:szCs w:val="18"/>
              </w:rPr>
            </w:pPr>
          </w:p>
        </w:tc>
        <w:tc>
          <w:tcPr>
            <w:tcW w:w="567" w:type="dxa"/>
            <w:shd w:val="clear" w:color="auto" w:fill="FBD4B4" w:themeFill="accent6" w:themeFillTint="66"/>
            <w:vAlign w:val="center"/>
          </w:tcPr>
          <w:p w:rsidR="00862E0B" w:rsidRPr="00CD058C" w:rsidRDefault="00862E0B" w:rsidP="00CD058C">
            <w:pPr>
              <w:tabs>
                <w:tab w:val="left" w:pos="7963"/>
              </w:tabs>
              <w:rPr>
                <w:rFonts w:ascii="Arial Narrow" w:hAnsi="Arial Narrow" w:cs="Arial"/>
                <w:sz w:val="18"/>
                <w:szCs w:val="18"/>
              </w:rPr>
            </w:pPr>
          </w:p>
        </w:tc>
        <w:tc>
          <w:tcPr>
            <w:tcW w:w="567" w:type="dxa"/>
            <w:shd w:val="clear" w:color="auto" w:fill="FBD4B4" w:themeFill="accent6" w:themeFillTint="66"/>
            <w:vAlign w:val="center"/>
          </w:tcPr>
          <w:p w:rsidR="00862E0B" w:rsidRPr="00CD058C" w:rsidRDefault="00862E0B" w:rsidP="00CD058C">
            <w:pPr>
              <w:tabs>
                <w:tab w:val="left" w:pos="7963"/>
              </w:tabs>
              <w:rPr>
                <w:rFonts w:ascii="Arial Narrow" w:hAnsi="Arial Narrow" w:cs="Arial"/>
                <w:sz w:val="18"/>
                <w:szCs w:val="18"/>
              </w:rPr>
            </w:pPr>
            <w:r>
              <w:rPr>
                <w:rFonts w:ascii="Arial Narrow" w:hAnsi="Arial Narrow" w:cs="Arial"/>
                <w:sz w:val="18"/>
                <w:szCs w:val="18"/>
              </w:rPr>
              <w:t>7.5%</w:t>
            </w:r>
          </w:p>
        </w:tc>
        <w:tc>
          <w:tcPr>
            <w:tcW w:w="567" w:type="dxa"/>
            <w:shd w:val="clear" w:color="auto" w:fill="FBD4B4" w:themeFill="accent6" w:themeFillTint="66"/>
            <w:vAlign w:val="center"/>
          </w:tcPr>
          <w:p w:rsidR="00862E0B" w:rsidRPr="00CD058C" w:rsidRDefault="00862E0B" w:rsidP="00941EDD">
            <w:pPr>
              <w:tabs>
                <w:tab w:val="left" w:pos="7963"/>
              </w:tabs>
              <w:rPr>
                <w:rFonts w:ascii="Arial Narrow" w:hAnsi="Arial Narrow" w:cs="Arial"/>
                <w:sz w:val="18"/>
                <w:szCs w:val="18"/>
              </w:rPr>
            </w:pPr>
            <w:r>
              <w:rPr>
                <w:rFonts w:ascii="Arial Narrow" w:hAnsi="Arial Narrow" w:cs="Arial"/>
                <w:sz w:val="18"/>
                <w:szCs w:val="18"/>
              </w:rPr>
              <w:t>7.5%</w:t>
            </w:r>
          </w:p>
        </w:tc>
        <w:tc>
          <w:tcPr>
            <w:tcW w:w="567" w:type="dxa"/>
            <w:shd w:val="clear" w:color="auto" w:fill="FBD4B4" w:themeFill="accent6" w:themeFillTint="66"/>
            <w:vAlign w:val="center"/>
          </w:tcPr>
          <w:p w:rsidR="00862E0B" w:rsidRPr="00CD058C" w:rsidRDefault="00862E0B" w:rsidP="00941EDD">
            <w:pPr>
              <w:tabs>
                <w:tab w:val="left" w:pos="7963"/>
              </w:tabs>
              <w:rPr>
                <w:rFonts w:ascii="Arial Narrow" w:hAnsi="Arial Narrow" w:cs="Arial"/>
                <w:sz w:val="18"/>
                <w:szCs w:val="18"/>
              </w:rPr>
            </w:pPr>
            <w:r>
              <w:rPr>
                <w:rFonts w:ascii="Arial Narrow" w:hAnsi="Arial Narrow" w:cs="Arial"/>
                <w:sz w:val="18"/>
                <w:szCs w:val="18"/>
              </w:rPr>
              <w:t>7.5%</w:t>
            </w:r>
          </w:p>
        </w:tc>
        <w:tc>
          <w:tcPr>
            <w:tcW w:w="567" w:type="dxa"/>
            <w:shd w:val="clear" w:color="auto" w:fill="FBD4B4" w:themeFill="accent6" w:themeFillTint="66"/>
            <w:vAlign w:val="center"/>
          </w:tcPr>
          <w:p w:rsidR="00862E0B" w:rsidRPr="00CD058C" w:rsidRDefault="00862E0B" w:rsidP="00941EDD">
            <w:pPr>
              <w:tabs>
                <w:tab w:val="left" w:pos="7963"/>
              </w:tabs>
              <w:rPr>
                <w:rFonts w:ascii="Arial Narrow" w:hAnsi="Arial Narrow" w:cs="Arial"/>
                <w:sz w:val="18"/>
                <w:szCs w:val="18"/>
              </w:rPr>
            </w:pPr>
            <w:r>
              <w:rPr>
                <w:rFonts w:ascii="Arial Narrow" w:hAnsi="Arial Narrow" w:cs="Arial"/>
                <w:sz w:val="18"/>
                <w:szCs w:val="18"/>
              </w:rPr>
              <w:t>7.5%</w:t>
            </w:r>
          </w:p>
        </w:tc>
        <w:tc>
          <w:tcPr>
            <w:tcW w:w="1114" w:type="dxa"/>
            <w:vMerge/>
            <w:vAlign w:val="center"/>
          </w:tcPr>
          <w:p w:rsidR="00862E0B" w:rsidRPr="00CD058C" w:rsidRDefault="00862E0B" w:rsidP="00CD058C">
            <w:pPr>
              <w:tabs>
                <w:tab w:val="left" w:pos="7963"/>
              </w:tabs>
              <w:rPr>
                <w:rFonts w:ascii="Arial Narrow" w:hAnsi="Arial Narrow" w:cs="Arial"/>
                <w:sz w:val="18"/>
                <w:szCs w:val="18"/>
              </w:rPr>
            </w:pPr>
          </w:p>
        </w:tc>
        <w:tc>
          <w:tcPr>
            <w:tcW w:w="1722" w:type="dxa"/>
            <w:vMerge/>
            <w:vAlign w:val="center"/>
          </w:tcPr>
          <w:p w:rsidR="00862E0B" w:rsidRPr="00CD058C" w:rsidRDefault="00862E0B" w:rsidP="00CD058C">
            <w:pPr>
              <w:tabs>
                <w:tab w:val="left" w:pos="7963"/>
              </w:tabs>
              <w:rPr>
                <w:rFonts w:ascii="Arial Narrow" w:hAnsi="Arial Narrow" w:cs="Arial"/>
                <w:sz w:val="18"/>
                <w:szCs w:val="18"/>
              </w:rPr>
            </w:pPr>
          </w:p>
        </w:tc>
      </w:tr>
      <w:tr w:rsidR="00862E0B" w:rsidRPr="00CD058C" w:rsidTr="00862E0B">
        <w:trPr>
          <w:trHeight w:val="567"/>
        </w:trPr>
        <w:tc>
          <w:tcPr>
            <w:tcW w:w="773" w:type="dxa"/>
            <w:vMerge w:val="restart"/>
            <w:vAlign w:val="center"/>
          </w:tcPr>
          <w:p w:rsidR="00862E0B" w:rsidRPr="00CD058C" w:rsidRDefault="00862E0B" w:rsidP="00CD058C">
            <w:pPr>
              <w:tabs>
                <w:tab w:val="left" w:pos="7963"/>
              </w:tabs>
              <w:rPr>
                <w:rFonts w:ascii="Arial Narrow" w:hAnsi="Arial Narrow" w:cs="Arial"/>
                <w:sz w:val="18"/>
                <w:szCs w:val="18"/>
              </w:rPr>
            </w:pPr>
          </w:p>
        </w:tc>
        <w:tc>
          <w:tcPr>
            <w:tcW w:w="2268" w:type="dxa"/>
            <w:vMerge w:val="restart"/>
            <w:vAlign w:val="center"/>
          </w:tcPr>
          <w:p w:rsidR="00862E0B" w:rsidRPr="00CD058C" w:rsidRDefault="00862E0B" w:rsidP="000F777C">
            <w:pPr>
              <w:tabs>
                <w:tab w:val="left" w:pos="7963"/>
              </w:tabs>
              <w:jc w:val="right"/>
              <w:rPr>
                <w:rFonts w:ascii="Arial Narrow" w:hAnsi="Arial Narrow" w:cs="Arial"/>
                <w:sz w:val="18"/>
                <w:szCs w:val="18"/>
              </w:rPr>
            </w:pPr>
            <w:r>
              <w:rPr>
                <w:rFonts w:ascii="Arial Narrow" w:hAnsi="Arial Narrow" w:cs="Arial"/>
                <w:sz w:val="18"/>
                <w:szCs w:val="18"/>
              </w:rPr>
              <w:t>Totales</w:t>
            </w:r>
          </w:p>
        </w:tc>
        <w:tc>
          <w:tcPr>
            <w:tcW w:w="773" w:type="dxa"/>
            <w:tcBorders>
              <w:bottom w:val="single" w:sz="4" w:space="0" w:color="000000" w:themeColor="text1"/>
            </w:tcBorders>
            <w:vAlign w:val="center"/>
          </w:tcPr>
          <w:p w:rsidR="00862E0B" w:rsidRPr="00CD058C" w:rsidRDefault="00862E0B" w:rsidP="00CD058C">
            <w:pPr>
              <w:tabs>
                <w:tab w:val="left" w:pos="7963"/>
              </w:tabs>
              <w:jc w:val="center"/>
              <w:rPr>
                <w:rFonts w:ascii="Arial Narrow" w:hAnsi="Arial Narrow" w:cs="Arial"/>
                <w:sz w:val="18"/>
                <w:szCs w:val="18"/>
              </w:rPr>
            </w:pPr>
            <w:r>
              <w:rPr>
                <w:rFonts w:ascii="Arial Narrow" w:hAnsi="Arial Narrow" w:cs="Arial"/>
                <w:sz w:val="18"/>
                <w:szCs w:val="18"/>
              </w:rPr>
              <w:t>21</w:t>
            </w:r>
          </w:p>
        </w:tc>
        <w:tc>
          <w:tcPr>
            <w:tcW w:w="567" w:type="dxa"/>
            <w:tcBorders>
              <w:bottom w:val="single" w:sz="4" w:space="0" w:color="000000" w:themeColor="text1"/>
            </w:tcBorders>
            <w:vAlign w:val="center"/>
          </w:tcPr>
          <w:p w:rsidR="00862E0B" w:rsidRPr="00CD058C" w:rsidRDefault="00862E0B" w:rsidP="00CD058C">
            <w:pPr>
              <w:tabs>
                <w:tab w:val="left" w:pos="7963"/>
              </w:tabs>
              <w:rPr>
                <w:rFonts w:ascii="Arial Narrow" w:hAnsi="Arial Narrow" w:cs="Arial"/>
                <w:sz w:val="18"/>
                <w:szCs w:val="18"/>
              </w:rPr>
            </w:pPr>
          </w:p>
        </w:tc>
        <w:tc>
          <w:tcPr>
            <w:tcW w:w="567" w:type="dxa"/>
            <w:tcBorders>
              <w:bottom w:val="single" w:sz="4" w:space="0" w:color="000000" w:themeColor="text1"/>
            </w:tcBorders>
            <w:vAlign w:val="center"/>
          </w:tcPr>
          <w:p w:rsidR="00862E0B" w:rsidRPr="00CD058C" w:rsidRDefault="00862E0B" w:rsidP="00CD058C">
            <w:pPr>
              <w:tabs>
                <w:tab w:val="left" w:pos="7963"/>
              </w:tabs>
              <w:rPr>
                <w:rFonts w:ascii="Arial Narrow" w:hAnsi="Arial Narrow" w:cs="Arial"/>
                <w:sz w:val="18"/>
                <w:szCs w:val="18"/>
              </w:rPr>
            </w:pPr>
          </w:p>
        </w:tc>
        <w:tc>
          <w:tcPr>
            <w:tcW w:w="567" w:type="dxa"/>
            <w:tcBorders>
              <w:bottom w:val="single" w:sz="4" w:space="0" w:color="000000" w:themeColor="text1"/>
            </w:tcBorders>
            <w:vAlign w:val="center"/>
          </w:tcPr>
          <w:p w:rsidR="00862E0B" w:rsidRPr="00CD058C" w:rsidRDefault="00862E0B" w:rsidP="00CD058C">
            <w:pPr>
              <w:tabs>
                <w:tab w:val="left" w:pos="7963"/>
              </w:tabs>
              <w:rPr>
                <w:rFonts w:ascii="Arial Narrow" w:hAnsi="Arial Narrow" w:cs="Arial"/>
                <w:sz w:val="18"/>
                <w:szCs w:val="18"/>
              </w:rPr>
            </w:pPr>
            <w:r>
              <w:rPr>
                <w:rFonts w:ascii="Arial Narrow" w:hAnsi="Arial Narrow" w:cs="Arial"/>
                <w:sz w:val="18"/>
                <w:szCs w:val="18"/>
              </w:rPr>
              <w:t>1</w:t>
            </w:r>
          </w:p>
        </w:tc>
        <w:tc>
          <w:tcPr>
            <w:tcW w:w="567" w:type="dxa"/>
            <w:tcBorders>
              <w:bottom w:val="single" w:sz="4" w:space="0" w:color="000000" w:themeColor="text1"/>
            </w:tcBorders>
            <w:vAlign w:val="center"/>
          </w:tcPr>
          <w:p w:rsidR="00862E0B" w:rsidRPr="00CD058C" w:rsidRDefault="00862E0B" w:rsidP="00CD058C">
            <w:pPr>
              <w:tabs>
                <w:tab w:val="left" w:pos="7963"/>
              </w:tabs>
              <w:rPr>
                <w:rFonts w:ascii="Arial Narrow" w:hAnsi="Arial Narrow" w:cs="Arial"/>
                <w:sz w:val="18"/>
                <w:szCs w:val="18"/>
              </w:rPr>
            </w:pPr>
            <w:r>
              <w:rPr>
                <w:rFonts w:ascii="Arial Narrow" w:hAnsi="Arial Narrow" w:cs="Arial"/>
                <w:sz w:val="18"/>
                <w:szCs w:val="18"/>
              </w:rPr>
              <w:t>2</w:t>
            </w:r>
          </w:p>
        </w:tc>
        <w:tc>
          <w:tcPr>
            <w:tcW w:w="567" w:type="dxa"/>
            <w:tcBorders>
              <w:bottom w:val="single" w:sz="4" w:space="0" w:color="000000" w:themeColor="text1"/>
            </w:tcBorders>
            <w:vAlign w:val="center"/>
          </w:tcPr>
          <w:p w:rsidR="00862E0B" w:rsidRPr="00CD058C" w:rsidRDefault="00862E0B" w:rsidP="00941EDD">
            <w:pPr>
              <w:tabs>
                <w:tab w:val="left" w:pos="7963"/>
              </w:tabs>
              <w:rPr>
                <w:rFonts w:ascii="Arial Narrow" w:hAnsi="Arial Narrow" w:cs="Arial"/>
                <w:sz w:val="18"/>
                <w:szCs w:val="18"/>
              </w:rPr>
            </w:pPr>
            <w:r>
              <w:rPr>
                <w:rFonts w:ascii="Arial Narrow" w:hAnsi="Arial Narrow" w:cs="Arial"/>
                <w:sz w:val="18"/>
                <w:szCs w:val="18"/>
              </w:rPr>
              <w:t>1</w:t>
            </w:r>
          </w:p>
        </w:tc>
        <w:tc>
          <w:tcPr>
            <w:tcW w:w="567" w:type="dxa"/>
            <w:tcBorders>
              <w:bottom w:val="single" w:sz="4" w:space="0" w:color="000000" w:themeColor="text1"/>
            </w:tcBorders>
            <w:vAlign w:val="center"/>
          </w:tcPr>
          <w:p w:rsidR="00862E0B" w:rsidRPr="00CD058C" w:rsidRDefault="00862E0B" w:rsidP="00941EDD">
            <w:pPr>
              <w:tabs>
                <w:tab w:val="left" w:pos="7963"/>
              </w:tabs>
              <w:rPr>
                <w:rFonts w:ascii="Arial Narrow" w:hAnsi="Arial Narrow" w:cs="Arial"/>
                <w:sz w:val="18"/>
                <w:szCs w:val="18"/>
              </w:rPr>
            </w:pPr>
            <w:r>
              <w:rPr>
                <w:rFonts w:ascii="Arial Narrow" w:hAnsi="Arial Narrow" w:cs="Arial"/>
                <w:sz w:val="18"/>
                <w:szCs w:val="18"/>
              </w:rPr>
              <w:t>1</w:t>
            </w:r>
          </w:p>
        </w:tc>
        <w:tc>
          <w:tcPr>
            <w:tcW w:w="567" w:type="dxa"/>
            <w:tcBorders>
              <w:bottom w:val="single" w:sz="4" w:space="0" w:color="000000" w:themeColor="text1"/>
            </w:tcBorders>
            <w:vAlign w:val="center"/>
          </w:tcPr>
          <w:p w:rsidR="00862E0B" w:rsidRPr="00CD058C" w:rsidRDefault="00862E0B" w:rsidP="00941EDD">
            <w:pPr>
              <w:tabs>
                <w:tab w:val="left" w:pos="7963"/>
              </w:tabs>
              <w:rPr>
                <w:rFonts w:ascii="Arial Narrow" w:hAnsi="Arial Narrow" w:cs="Arial"/>
                <w:sz w:val="18"/>
                <w:szCs w:val="18"/>
              </w:rPr>
            </w:pPr>
            <w:r>
              <w:rPr>
                <w:rFonts w:ascii="Arial Narrow" w:hAnsi="Arial Narrow" w:cs="Arial"/>
                <w:sz w:val="18"/>
                <w:szCs w:val="18"/>
              </w:rPr>
              <w:t>1</w:t>
            </w:r>
          </w:p>
        </w:tc>
        <w:tc>
          <w:tcPr>
            <w:tcW w:w="567" w:type="dxa"/>
            <w:tcBorders>
              <w:bottom w:val="single" w:sz="4" w:space="0" w:color="000000" w:themeColor="text1"/>
            </w:tcBorders>
            <w:vAlign w:val="center"/>
          </w:tcPr>
          <w:p w:rsidR="00862E0B" w:rsidRPr="00CD058C" w:rsidRDefault="00862E0B" w:rsidP="00941EDD">
            <w:pPr>
              <w:tabs>
                <w:tab w:val="left" w:pos="7963"/>
              </w:tabs>
              <w:rPr>
                <w:rFonts w:ascii="Arial Narrow" w:hAnsi="Arial Narrow" w:cs="Arial"/>
                <w:sz w:val="18"/>
                <w:szCs w:val="18"/>
              </w:rPr>
            </w:pPr>
            <w:r>
              <w:rPr>
                <w:rFonts w:ascii="Arial Narrow" w:hAnsi="Arial Narrow" w:cs="Arial"/>
                <w:sz w:val="18"/>
                <w:szCs w:val="18"/>
              </w:rPr>
              <w:t>2</w:t>
            </w:r>
          </w:p>
        </w:tc>
        <w:tc>
          <w:tcPr>
            <w:tcW w:w="567" w:type="dxa"/>
            <w:tcBorders>
              <w:bottom w:val="single" w:sz="4" w:space="0" w:color="000000" w:themeColor="text1"/>
            </w:tcBorders>
            <w:vAlign w:val="center"/>
          </w:tcPr>
          <w:p w:rsidR="00862E0B" w:rsidRPr="00CD058C" w:rsidRDefault="00862E0B" w:rsidP="00CD058C">
            <w:pPr>
              <w:tabs>
                <w:tab w:val="left" w:pos="7963"/>
              </w:tabs>
              <w:rPr>
                <w:rFonts w:ascii="Arial Narrow" w:hAnsi="Arial Narrow" w:cs="Arial"/>
                <w:sz w:val="18"/>
                <w:szCs w:val="18"/>
              </w:rPr>
            </w:pPr>
            <w:r>
              <w:rPr>
                <w:rFonts w:ascii="Arial Narrow" w:hAnsi="Arial Narrow" w:cs="Arial"/>
                <w:sz w:val="18"/>
                <w:szCs w:val="18"/>
              </w:rPr>
              <w:t>3</w:t>
            </w:r>
          </w:p>
        </w:tc>
        <w:tc>
          <w:tcPr>
            <w:tcW w:w="567" w:type="dxa"/>
            <w:tcBorders>
              <w:bottom w:val="single" w:sz="4" w:space="0" w:color="000000" w:themeColor="text1"/>
            </w:tcBorders>
            <w:vAlign w:val="center"/>
          </w:tcPr>
          <w:p w:rsidR="00862E0B" w:rsidRPr="00CD058C" w:rsidRDefault="00862E0B" w:rsidP="00941EDD">
            <w:pPr>
              <w:tabs>
                <w:tab w:val="left" w:pos="7963"/>
              </w:tabs>
              <w:rPr>
                <w:rFonts w:ascii="Arial Narrow" w:hAnsi="Arial Narrow" w:cs="Arial"/>
                <w:sz w:val="18"/>
                <w:szCs w:val="18"/>
              </w:rPr>
            </w:pPr>
            <w:r>
              <w:rPr>
                <w:rFonts w:ascii="Arial Narrow" w:hAnsi="Arial Narrow" w:cs="Arial"/>
                <w:sz w:val="18"/>
                <w:szCs w:val="18"/>
              </w:rPr>
              <w:t>3</w:t>
            </w:r>
          </w:p>
        </w:tc>
        <w:tc>
          <w:tcPr>
            <w:tcW w:w="567" w:type="dxa"/>
            <w:tcBorders>
              <w:bottom w:val="single" w:sz="4" w:space="0" w:color="000000" w:themeColor="text1"/>
            </w:tcBorders>
            <w:vAlign w:val="center"/>
          </w:tcPr>
          <w:p w:rsidR="00862E0B" w:rsidRPr="00CD058C" w:rsidRDefault="00862E0B" w:rsidP="00941EDD">
            <w:pPr>
              <w:tabs>
                <w:tab w:val="left" w:pos="7963"/>
              </w:tabs>
              <w:rPr>
                <w:rFonts w:ascii="Arial Narrow" w:hAnsi="Arial Narrow" w:cs="Arial"/>
                <w:sz w:val="18"/>
                <w:szCs w:val="18"/>
              </w:rPr>
            </w:pPr>
            <w:r>
              <w:rPr>
                <w:rFonts w:ascii="Arial Narrow" w:hAnsi="Arial Narrow" w:cs="Arial"/>
                <w:sz w:val="18"/>
                <w:szCs w:val="18"/>
              </w:rPr>
              <w:t>3</w:t>
            </w:r>
          </w:p>
        </w:tc>
        <w:tc>
          <w:tcPr>
            <w:tcW w:w="567" w:type="dxa"/>
            <w:tcBorders>
              <w:bottom w:val="single" w:sz="4" w:space="0" w:color="000000" w:themeColor="text1"/>
            </w:tcBorders>
            <w:vAlign w:val="center"/>
          </w:tcPr>
          <w:p w:rsidR="00862E0B" w:rsidRPr="00CD058C" w:rsidRDefault="00862E0B" w:rsidP="00CD058C">
            <w:pPr>
              <w:tabs>
                <w:tab w:val="left" w:pos="7963"/>
              </w:tabs>
              <w:rPr>
                <w:rFonts w:ascii="Arial Narrow" w:hAnsi="Arial Narrow" w:cs="Arial"/>
                <w:sz w:val="18"/>
                <w:szCs w:val="18"/>
              </w:rPr>
            </w:pPr>
            <w:r>
              <w:rPr>
                <w:rFonts w:ascii="Arial Narrow" w:hAnsi="Arial Narrow" w:cs="Arial"/>
                <w:sz w:val="18"/>
                <w:szCs w:val="18"/>
              </w:rPr>
              <w:t>4</w:t>
            </w:r>
          </w:p>
        </w:tc>
        <w:tc>
          <w:tcPr>
            <w:tcW w:w="2836" w:type="dxa"/>
            <w:gridSpan w:val="2"/>
            <w:vMerge w:val="restart"/>
            <w:vAlign w:val="center"/>
          </w:tcPr>
          <w:p w:rsidR="00862E0B" w:rsidRPr="00CD058C" w:rsidRDefault="00862E0B" w:rsidP="00CD058C">
            <w:pPr>
              <w:tabs>
                <w:tab w:val="left" w:pos="7963"/>
              </w:tabs>
              <w:rPr>
                <w:rFonts w:ascii="Arial Narrow" w:hAnsi="Arial Narrow" w:cs="Arial"/>
                <w:sz w:val="18"/>
                <w:szCs w:val="18"/>
              </w:rPr>
            </w:pPr>
          </w:p>
        </w:tc>
      </w:tr>
      <w:tr w:rsidR="00862E0B" w:rsidRPr="00CD058C" w:rsidTr="00862E0B">
        <w:trPr>
          <w:trHeight w:val="567"/>
        </w:trPr>
        <w:tc>
          <w:tcPr>
            <w:tcW w:w="773" w:type="dxa"/>
            <w:vMerge/>
            <w:vAlign w:val="center"/>
          </w:tcPr>
          <w:p w:rsidR="00862E0B" w:rsidRPr="00CD058C" w:rsidRDefault="00862E0B" w:rsidP="00CD058C">
            <w:pPr>
              <w:tabs>
                <w:tab w:val="left" w:pos="7963"/>
              </w:tabs>
              <w:rPr>
                <w:rFonts w:ascii="Arial Narrow" w:hAnsi="Arial Narrow" w:cs="Arial"/>
                <w:sz w:val="18"/>
                <w:szCs w:val="18"/>
              </w:rPr>
            </w:pPr>
          </w:p>
        </w:tc>
        <w:tc>
          <w:tcPr>
            <w:tcW w:w="2268" w:type="dxa"/>
            <w:vMerge/>
            <w:vAlign w:val="center"/>
          </w:tcPr>
          <w:p w:rsidR="00862E0B" w:rsidRPr="00CD058C" w:rsidRDefault="00862E0B" w:rsidP="00CD058C">
            <w:pPr>
              <w:tabs>
                <w:tab w:val="left" w:pos="7963"/>
              </w:tabs>
              <w:rPr>
                <w:rFonts w:ascii="Arial Narrow" w:hAnsi="Arial Narrow" w:cs="Arial"/>
                <w:sz w:val="18"/>
                <w:szCs w:val="18"/>
              </w:rPr>
            </w:pPr>
          </w:p>
        </w:tc>
        <w:tc>
          <w:tcPr>
            <w:tcW w:w="773" w:type="dxa"/>
            <w:shd w:val="clear" w:color="auto" w:fill="FBD4B4" w:themeFill="accent6" w:themeFillTint="66"/>
            <w:vAlign w:val="center"/>
          </w:tcPr>
          <w:p w:rsidR="00862E0B" w:rsidRPr="00CD058C" w:rsidRDefault="00862E0B" w:rsidP="00CD058C">
            <w:pPr>
              <w:tabs>
                <w:tab w:val="left" w:pos="7963"/>
              </w:tabs>
              <w:jc w:val="center"/>
              <w:rPr>
                <w:rFonts w:ascii="Arial Narrow" w:hAnsi="Arial Narrow" w:cs="Arial"/>
                <w:sz w:val="18"/>
                <w:szCs w:val="18"/>
              </w:rPr>
            </w:pPr>
            <w:r>
              <w:rPr>
                <w:rFonts w:ascii="Arial Narrow" w:hAnsi="Arial Narrow" w:cs="Arial"/>
                <w:sz w:val="18"/>
                <w:szCs w:val="18"/>
              </w:rPr>
              <w:t>100%</w:t>
            </w:r>
          </w:p>
        </w:tc>
        <w:tc>
          <w:tcPr>
            <w:tcW w:w="567" w:type="dxa"/>
            <w:shd w:val="clear" w:color="auto" w:fill="FBD4B4" w:themeFill="accent6" w:themeFillTint="66"/>
            <w:vAlign w:val="center"/>
          </w:tcPr>
          <w:p w:rsidR="00862E0B" w:rsidRPr="00CD058C" w:rsidRDefault="00862E0B" w:rsidP="00CD058C">
            <w:pPr>
              <w:tabs>
                <w:tab w:val="left" w:pos="7963"/>
              </w:tabs>
              <w:rPr>
                <w:rFonts w:ascii="Arial Narrow" w:hAnsi="Arial Narrow" w:cs="Arial"/>
                <w:sz w:val="18"/>
                <w:szCs w:val="18"/>
              </w:rPr>
            </w:pPr>
          </w:p>
        </w:tc>
        <w:tc>
          <w:tcPr>
            <w:tcW w:w="567" w:type="dxa"/>
            <w:shd w:val="clear" w:color="auto" w:fill="FBD4B4" w:themeFill="accent6" w:themeFillTint="66"/>
            <w:vAlign w:val="center"/>
          </w:tcPr>
          <w:p w:rsidR="00862E0B" w:rsidRPr="00CD058C" w:rsidRDefault="00862E0B" w:rsidP="00CD058C">
            <w:pPr>
              <w:tabs>
                <w:tab w:val="left" w:pos="7963"/>
              </w:tabs>
              <w:rPr>
                <w:rFonts w:ascii="Arial Narrow" w:hAnsi="Arial Narrow" w:cs="Arial"/>
                <w:sz w:val="18"/>
                <w:szCs w:val="18"/>
              </w:rPr>
            </w:pPr>
          </w:p>
        </w:tc>
        <w:tc>
          <w:tcPr>
            <w:tcW w:w="567" w:type="dxa"/>
            <w:shd w:val="clear" w:color="auto" w:fill="FBD4B4" w:themeFill="accent6" w:themeFillTint="66"/>
            <w:vAlign w:val="center"/>
          </w:tcPr>
          <w:p w:rsidR="00862E0B" w:rsidRPr="00CD058C" w:rsidRDefault="00862E0B" w:rsidP="00CD058C">
            <w:pPr>
              <w:tabs>
                <w:tab w:val="left" w:pos="7963"/>
              </w:tabs>
              <w:rPr>
                <w:rFonts w:ascii="Arial Narrow" w:hAnsi="Arial Narrow" w:cs="Arial"/>
                <w:sz w:val="18"/>
                <w:szCs w:val="18"/>
              </w:rPr>
            </w:pPr>
            <w:r>
              <w:rPr>
                <w:rFonts w:ascii="Arial Narrow" w:hAnsi="Arial Narrow" w:cs="Arial"/>
                <w:sz w:val="18"/>
                <w:szCs w:val="18"/>
              </w:rPr>
              <w:t>2%</w:t>
            </w:r>
          </w:p>
        </w:tc>
        <w:tc>
          <w:tcPr>
            <w:tcW w:w="567" w:type="dxa"/>
            <w:shd w:val="clear" w:color="auto" w:fill="FBD4B4" w:themeFill="accent6" w:themeFillTint="66"/>
            <w:vAlign w:val="center"/>
          </w:tcPr>
          <w:p w:rsidR="00862E0B" w:rsidRPr="000F777C" w:rsidRDefault="00862E0B" w:rsidP="00CD058C">
            <w:pPr>
              <w:tabs>
                <w:tab w:val="left" w:pos="7963"/>
              </w:tabs>
              <w:rPr>
                <w:rFonts w:ascii="Arial Narrow" w:hAnsi="Arial Narrow" w:cs="Arial"/>
                <w:sz w:val="14"/>
                <w:szCs w:val="18"/>
              </w:rPr>
            </w:pPr>
            <w:r w:rsidRPr="000F777C">
              <w:rPr>
                <w:rFonts w:ascii="Arial Narrow" w:hAnsi="Arial Narrow" w:cs="Arial"/>
                <w:sz w:val="14"/>
                <w:szCs w:val="18"/>
              </w:rPr>
              <w:t>5.33%</w:t>
            </w:r>
          </w:p>
        </w:tc>
        <w:tc>
          <w:tcPr>
            <w:tcW w:w="567" w:type="dxa"/>
            <w:shd w:val="clear" w:color="auto" w:fill="FBD4B4" w:themeFill="accent6" w:themeFillTint="66"/>
            <w:vAlign w:val="center"/>
          </w:tcPr>
          <w:p w:rsidR="00862E0B" w:rsidRPr="00CD058C" w:rsidRDefault="00862E0B" w:rsidP="00941EDD">
            <w:pPr>
              <w:tabs>
                <w:tab w:val="left" w:pos="7963"/>
              </w:tabs>
              <w:rPr>
                <w:rFonts w:ascii="Arial Narrow" w:hAnsi="Arial Narrow" w:cs="Arial"/>
                <w:sz w:val="18"/>
                <w:szCs w:val="18"/>
              </w:rPr>
            </w:pPr>
            <w:r>
              <w:rPr>
                <w:rFonts w:ascii="Arial Narrow" w:hAnsi="Arial Narrow" w:cs="Arial"/>
                <w:sz w:val="18"/>
                <w:szCs w:val="18"/>
              </w:rPr>
              <w:t>2%</w:t>
            </w:r>
          </w:p>
        </w:tc>
        <w:tc>
          <w:tcPr>
            <w:tcW w:w="567" w:type="dxa"/>
            <w:shd w:val="clear" w:color="auto" w:fill="FBD4B4" w:themeFill="accent6" w:themeFillTint="66"/>
            <w:vAlign w:val="center"/>
          </w:tcPr>
          <w:p w:rsidR="00862E0B" w:rsidRPr="00CD058C" w:rsidRDefault="00862E0B" w:rsidP="00941EDD">
            <w:pPr>
              <w:tabs>
                <w:tab w:val="left" w:pos="7963"/>
              </w:tabs>
              <w:rPr>
                <w:rFonts w:ascii="Arial Narrow" w:hAnsi="Arial Narrow" w:cs="Arial"/>
                <w:sz w:val="18"/>
                <w:szCs w:val="18"/>
              </w:rPr>
            </w:pPr>
            <w:r>
              <w:rPr>
                <w:rFonts w:ascii="Arial Narrow" w:hAnsi="Arial Narrow" w:cs="Arial"/>
                <w:sz w:val="18"/>
                <w:szCs w:val="18"/>
              </w:rPr>
              <w:t>2%</w:t>
            </w:r>
          </w:p>
        </w:tc>
        <w:tc>
          <w:tcPr>
            <w:tcW w:w="567" w:type="dxa"/>
            <w:shd w:val="clear" w:color="auto" w:fill="FBD4B4" w:themeFill="accent6" w:themeFillTint="66"/>
            <w:vAlign w:val="center"/>
          </w:tcPr>
          <w:p w:rsidR="00862E0B" w:rsidRPr="00CD058C" w:rsidRDefault="00862E0B" w:rsidP="00941EDD">
            <w:pPr>
              <w:tabs>
                <w:tab w:val="left" w:pos="7963"/>
              </w:tabs>
              <w:rPr>
                <w:rFonts w:ascii="Arial Narrow" w:hAnsi="Arial Narrow" w:cs="Arial"/>
                <w:sz w:val="18"/>
                <w:szCs w:val="18"/>
              </w:rPr>
            </w:pPr>
            <w:r>
              <w:rPr>
                <w:rFonts w:ascii="Arial Narrow" w:hAnsi="Arial Narrow" w:cs="Arial"/>
                <w:sz w:val="18"/>
                <w:szCs w:val="18"/>
              </w:rPr>
              <w:t>2%</w:t>
            </w:r>
          </w:p>
        </w:tc>
        <w:tc>
          <w:tcPr>
            <w:tcW w:w="567" w:type="dxa"/>
            <w:shd w:val="clear" w:color="auto" w:fill="FBD4B4" w:themeFill="accent6" w:themeFillTint="66"/>
            <w:vAlign w:val="center"/>
          </w:tcPr>
          <w:p w:rsidR="00862E0B" w:rsidRPr="000F777C" w:rsidRDefault="00862E0B" w:rsidP="00941EDD">
            <w:pPr>
              <w:tabs>
                <w:tab w:val="left" w:pos="7963"/>
              </w:tabs>
              <w:rPr>
                <w:rFonts w:ascii="Arial Narrow" w:hAnsi="Arial Narrow" w:cs="Arial"/>
                <w:sz w:val="14"/>
                <w:szCs w:val="18"/>
              </w:rPr>
            </w:pPr>
            <w:r w:rsidRPr="000F777C">
              <w:rPr>
                <w:rFonts w:ascii="Arial Narrow" w:hAnsi="Arial Narrow" w:cs="Arial"/>
                <w:sz w:val="14"/>
                <w:szCs w:val="18"/>
              </w:rPr>
              <w:t>5.33%</w:t>
            </w:r>
          </w:p>
        </w:tc>
        <w:tc>
          <w:tcPr>
            <w:tcW w:w="567" w:type="dxa"/>
            <w:shd w:val="clear" w:color="auto" w:fill="FBD4B4" w:themeFill="accent6" w:themeFillTint="66"/>
            <w:vAlign w:val="center"/>
          </w:tcPr>
          <w:p w:rsidR="00862E0B" w:rsidRPr="000F777C" w:rsidRDefault="00862E0B" w:rsidP="00CD058C">
            <w:pPr>
              <w:tabs>
                <w:tab w:val="left" w:pos="7963"/>
              </w:tabs>
              <w:rPr>
                <w:rFonts w:ascii="Arial Narrow" w:hAnsi="Arial Narrow" w:cs="Arial"/>
                <w:sz w:val="14"/>
                <w:szCs w:val="18"/>
              </w:rPr>
            </w:pPr>
            <w:r w:rsidRPr="000F777C">
              <w:rPr>
                <w:rFonts w:ascii="Arial Narrow" w:hAnsi="Arial Narrow" w:cs="Arial"/>
                <w:sz w:val="14"/>
                <w:szCs w:val="18"/>
              </w:rPr>
              <w:t>19.5%</w:t>
            </w:r>
          </w:p>
        </w:tc>
        <w:tc>
          <w:tcPr>
            <w:tcW w:w="567" w:type="dxa"/>
            <w:shd w:val="clear" w:color="auto" w:fill="FBD4B4" w:themeFill="accent6" w:themeFillTint="66"/>
            <w:vAlign w:val="center"/>
          </w:tcPr>
          <w:p w:rsidR="00862E0B" w:rsidRPr="000F777C" w:rsidRDefault="00862E0B" w:rsidP="00941EDD">
            <w:pPr>
              <w:tabs>
                <w:tab w:val="left" w:pos="7963"/>
              </w:tabs>
              <w:rPr>
                <w:rFonts w:ascii="Arial Narrow" w:hAnsi="Arial Narrow" w:cs="Arial"/>
                <w:sz w:val="14"/>
                <w:szCs w:val="18"/>
              </w:rPr>
            </w:pPr>
            <w:r w:rsidRPr="000F777C">
              <w:rPr>
                <w:rFonts w:ascii="Arial Narrow" w:hAnsi="Arial Narrow" w:cs="Arial"/>
                <w:sz w:val="14"/>
                <w:szCs w:val="18"/>
              </w:rPr>
              <w:t>19.5%</w:t>
            </w:r>
          </w:p>
        </w:tc>
        <w:tc>
          <w:tcPr>
            <w:tcW w:w="567" w:type="dxa"/>
            <w:shd w:val="clear" w:color="auto" w:fill="FBD4B4" w:themeFill="accent6" w:themeFillTint="66"/>
            <w:vAlign w:val="center"/>
          </w:tcPr>
          <w:p w:rsidR="00862E0B" w:rsidRPr="000F777C" w:rsidRDefault="00862E0B" w:rsidP="00941EDD">
            <w:pPr>
              <w:tabs>
                <w:tab w:val="left" w:pos="7963"/>
              </w:tabs>
              <w:rPr>
                <w:rFonts w:ascii="Arial Narrow" w:hAnsi="Arial Narrow" w:cs="Arial"/>
                <w:sz w:val="14"/>
                <w:szCs w:val="18"/>
              </w:rPr>
            </w:pPr>
            <w:r w:rsidRPr="000F777C">
              <w:rPr>
                <w:rFonts w:ascii="Arial Narrow" w:hAnsi="Arial Narrow" w:cs="Arial"/>
                <w:sz w:val="14"/>
                <w:szCs w:val="18"/>
              </w:rPr>
              <w:t>19.5%</w:t>
            </w:r>
          </w:p>
        </w:tc>
        <w:tc>
          <w:tcPr>
            <w:tcW w:w="567" w:type="dxa"/>
            <w:shd w:val="clear" w:color="auto" w:fill="FBD4B4" w:themeFill="accent6" w:themeFillTint="66"/>
            <w:vAlign w:val="center"/>
          </w:tcPr>
          <w:p w:rsidR="00862E0B" w:rsidRPr="000F777C" w:rsidRDefault="00862E0B" w:rsidP="00CD058C">
            <w:pPr>
              <w:tabs>
                <w:tab w:val="left" w:pos="7963"/>
              </w:tabs>
              <w:rPr>
                <w:rFonts w:ascii="Arial Narrow" w:hAnsi="Arial Narrow" w:cs="Arial"/>
                <w:sz w:val="12"/>
                <w:szCs w:val="18"/>
              </w:rPr>
            </w:pPr>
            <w:r w:rsidRPr="000F777C">
              <w:rPr>
                <w:rFonts w:ascii="Arial Narrow" w:hAnsi="Arial Narrow" w:cs="Arial"/>
                <w:sz w:val="12"/>
                <w:szCs w:val="18"/>
              </w:rPr>
              <w:t>22.83%</w:t>
            </w:r>
          </w:p>
        </w:tc>
        <w:tc>
          <w:tcPr>
            <w:tcW w:w="2836" w:type="dxa"/>
            <w:gridSpan w:val="2"/>
            <w:vMerge/>
            <w:vAlign w:val="center"/>
          </w:tcPr>
          <w:p w:rsidR="00862E0B" w:rsidRPr="00CD058C" w:rsidRDefault="00862E0B" w:rsidP="00CD058C">
            <w:pPr>
              <w:tabs>
                <w:tab w:val="left" w:pos="7963"/>
              </w:tabs>
              <w:rPr>
                <w:rFonts w:ascii="Arial Narrow" w:hAnsi="Arial Narrow" w:cs="Arial"/>
                <w:sz w:val="18"/>
                <w:szCs w:val="18"/>
              </w:rPr>
            </w:pPr>
          </w:p>
        </w:tc>
      </w:tr>
    </w:tbl>
    <w:p w:rsidR="00CD058C" w:rsidRPr="00CD058C" w:rsidRDefault="00CD058C" w:rsidP="00ED366E">
      <w:pPr>
        <w:tabs>
          <w:tab w:val="left" w:pos="7963"/>
        </w:tabs>
        <w:rPr>
          <w:rFonts w:ascii="Arial" w:hAnsi="Arial" w:cs="Arial"/>
        </w:rPr>
      </w:pPr>
    </w:p>
    <w:sectPr w:rsidR="00CD058C" w:rsidRPr="00CD058C" w:rsidSect="00ED366E">
      <w:pgSz w:w="15840" w:h="12240" w:orient="landscape" w:code="1"/>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1C7" w:rsidRDefault="001871C7" w:rsidP="0074591E">
      <w:r>
        <w:separator/>
      </w:r>
    </w:p>
  </w:endnote>
  <w:endnote w:type="continuationSeparator" w:id="0">
    <w:p w:rsidR="001871C7" w:rsidRDefault="001871C7" w:rsidP="007459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3626"/>
      <w:docPartObj>
        <w:docPartGallery w:val="Page Numbers (Bottom of Page)"/>
        <w:docPartUnique/>
      </w:docPartObj>
    </w:sdtPr>
    <w:sdtContent>
      <w:sdt>
        <w:sdtPr>
          <w:id w:val="32773627"/>
          <w:docPartObj>
            <w:docPartGallery w:val="Page Numbers (Top of Page)"/>
            <w:docPartUnique/>
          </w:docPartObj>
        </w:sdtPr>
        <w:sdtContent>
          <w:p w:rsidR="00ED366E" w:rsidRDefault="00ED366E">
            <w:pPr>
              <w:pStyle w:val="Piedepgina"/>
              <w:jc w:val="center"/>
            </w:pPr>
            <w:r w:rsidRPr="0074591E">
              <w:rPr>
                <w:color w:val="BFBFBF" w:themeColor="background1" w:themeShade="BF"/>
              </w:rPr>
              <w:t xml:space="preserve">Página </w:t>
            </w:r>
            <w:r w:rsidR="00D622A6" w:rsidRPr="0074591E">
              <w:rPr>
                <w:b/>
                <w:color w:val="BFBFBF" w:themeColor="background1" w:themeShade="BF"/>
              </w:rPr>
              <w:fldChar w:fldCharType="begin"/>
            </w:r>
            <w:r w:rsidRPr="0074591E">
              <w:rPr>
                <w:b/>
                <w:color w:val="BFBFBF" w:themeColor="background1" w:themeShade="BF"/>
              </w:rPr>
              <w:instrText>PAGE</w:instrText>
            </w:r>
            <w:r w:rsidR="00D622A6" w:rsidRPr="0074591E">
              <w:rPr>
                <w:b/>
                <w:color w:val="BFBFBF" w:themeColor="background1" w:themeShade="BF"/>
              </w:rPr>
              <w:fldChar w:fldCharType="separate"/>
            </w:r>
            <w:r w:rsidR="005B1DE3">
              <w:rPr>
                <w:b/>
                <w:noProof/>
                <w:color w:val="BFBFBF" w:themeColor="background1" w:themeShade="BF"/>
              </w:rPr>
              <w:t>6</w:t>
            </w:r>
            <w:r w:rsidR="00D622A6" w:rsidRPr="0074591E">
              <w:rPr>
                <w:b/>
                <w:color w:val="BFBFBF" w:themeColor="background1" w:themeShade="BF"/>
              </w:rPr>
              <w:fldChar w:fldCharType="end"/>
            </w:r>
            <w:r w:rsidRPr="0074591E">
              <w:rPr>
                <w:color w:val="BFBFBF" w:themeColor="background1" w:themeShade="BF"/>
              </w:rPr>
              <w:t xml:space="preserve"> de </w:t>
            </w:r>
            <w:r w:rsidR="00D622A6" w:rsidRPr="0074591E">
              <w:rPr>
                <w:b/>
                <w:color w:val="BFBFBF" w:themeColor="background1" w:themeShade="BF"/>
              </w:rPr>
              <w:fldChar w:fldCharType="begin"/>
            </w:r>
            <w:r w:rsidRPr="0074591E">
              <w:rPr>
                <w:b/>
                <w:color w:val="BFBFBF" w:themeColor="background1" w:themeShade="BF"/>
              </w:rPr>
              <w:instrText>NUMPAGES</w:instrText>
            </w:r>
            <w:r w:rsidR="00D622A6" w:rsidRPr="0074591E">
              <w:rPr>
                <w:b/>
                <w:color w:val="BFBFBF" w:themeColor="background1" w:themeShade="BF"/>
              </w:rPr>
              <w:fldChar w:fldCharType="separate"/>
            </w:r>
            <w:r w:rsidR="005B1DE3">
              <w:rPr>
                <w:b/>
                <w:noProof/>
                <w:color w:val="BFBFBF" w:themeColor="background1" w:themeShade="BF"/>
              </w:rPr>
              <w:t>7</w:t>
            </w:r>
            <w:r w:rsidR="00D622A6" w:rsidRPr="0074591E">
              <w:rPr>
                <w:b/>
                <w:color w:val="BFBFBF" w:themeColor="background1" w:themeShade="BF"/>
              </w:rPr>
              <w:fldChar w:fldCharType="end"/>
            </w:r>
          </w:p>
        </w:sdtContent>
      </w:sdt>
    </w:sdtContent>
  </w:sdt>
  <w:p w:rsidR="00ED366E" w:rsidRDefault="00ED366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1C7" w:rsidRDefault="001871C7" w:rsidP="0074591E">
      <w:r>
        <w:separator/>
      </w:r>
    </w:p>
  </w:footnote>
  <w:footnote w:type="continuationSeparator" w:id="0">
    <w:p w:rsidR="001871C7" w:rsidRDefault="001871C7" w:rsidP="007459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66E" w:rsidRDefault="00ED366E">
    <w:pPr>
      <w:pStyle w:val="Encabezado"/>
    </w:pPr>
    <w:r w:rsidRPr="00151C3B">
      <w:rPr>
        <w:noProof/>
      </w:rPr>
      <w:drawing>
        <wp:inline distT="0" distB="0" distL="0" distR="0">
          <wp:extent cx="5400040" cy="580957"/>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00040" cy="58095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308A9"/>
    <w:multiLevelType w:val="hybridMultilevel"/>
    <w:tmpl w:val="D4BCB1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553A35"/>
    <w:multiLevelType w:val="hybridMultilevel"/>
    <w:tmpl w:val="FB7A44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16A6249B"/>
    <w:multiLevelType w:val="multilevel"/>
    <w:tmpl w:val="34F6120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
    <w:nsid w:val="20202AB4"/>
    <w:multiLevelType w:val="hybridMultilevel"/>
    <w:tmpl w:val="D9E23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8465045"/>
    <w:multiLevelType w:val="hybridMultilevel"/>
    <w:tmpl w:val="7FE874D6"/>
    <w:lvl w:ilvl="0" w:tplc="D9482616">
      <w:start w:val="4"/>
      <w:numFmt w:val="decimal"/>
      <w:lvlText w:val="%1."/>
      <w:lvlJc w:val="left"/>
      <w:pPr>
        <w:tabs>
          <w:tab w:val="num" w:pos="720"/>
        </w:tabs>
        <w:ind w:left="720" w:hanging="360"/>
      </w:pPr>
      <w:rPr>
        <w:rFonts w:hint="default"/>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2C60222C"/>
    <w:multiLevelType w:val="hybridMultilevel"/>
    <w:tmpl w:val="917CCC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C6C7361"/>
    <w:multiLevelType w:val="hybridMultilevel"/>
    <w:tmpl w:val="7ACA14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8083F9B"/>
    <w:multiLevelType w:val="hybridMultilevel"/>
    <w:tmpl w:val="CD5A873C"/>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9BF0E26"/>
    <w:multiLevelType w:val="hybridMultilevel"/>
    <w:tmpl w:val="D7F43C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C93719C"/>
    <w:multiLevelType w:val="multilevel"/>
    <w:tmpl w:val="67A47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nsid w:val="4E04392A"/>
    <w:multiLevelType w:val="hybridMultilevel"/>
    <w:tmpl w:val="74844E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FFF7E64"/>
    <w:multiLevelType w:val="hybridMultilevel"/>
    <w:tmpl w:val="D0E4696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60F30B5D"/>
    <w:multiLevelType w:val="multilevel"/>
    <w:tmpl w:val="3480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935B40"/>
    <w:multiLevelType w:val="hybridMultilevel"/>
    <w:tmpl w:val="F920F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9360E77"/>
    <w:multiLevelType w:val="multilevel"/>
    <w:tmpl w:val="4182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9D10A2"/>
    <w:multiLevelType w:val="multilevel"/>
    <w:tmpl w:val="765E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B964A6"/>
    <w:multiLevelType w:val="multilevel"/>
    <w:tmpl w:val="08CE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2"/>
  </w:num>
  <w:num w:numId="4">
    <w:abstractNumId w:val="8"/>
  </w:num>
  <w:num w:numId="5">
    <w:abstractNumId w:val="9"/>
  </w:num>
  <w:num w:numId="6">
    <w:abstractNumId w:val="13"/>
  </w:num>
  <w:num w:numId="7">
    <w:abstractNumId w:val="14"/>
  </w:num>
  <w:num w:numId="8">
    <w:abstractNumId w:val="6"/>
  </w:num>
  <w:num w:numId="9">
    <w:abstractNumId w:val="0"/>
  </w:num>
  <w:num w:numId="10">
    <w:abstractNumId w:val="4"/>
  </w:num>
  <w:num w:numId="11">
    <w:abstractNumId w:val="7"/>
  </w:num>
  <w:num w:numId="12">
    <w:abstractNumId w:val="15"/>
  </w:num>
  <w:num w:numId="13">
    <w:abstractNumId w:val="16"/>
  </w:num>
  <w:num w:numId="14">
    <w:abstractNumId w:val="12"/>
  </w:num>
  <w:num w:numId="15">
    <w:abstractNumId w:val="11"/>
  </w:num>
  <w:num w:numId="16">
    <w:abstractNumId w:val="1"/>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2"/>
  <w:characterSpacingControl w:val="doNotCompress"/>
  <w:hdrShapeDefaults>
    <o:shapedefaults v:ext="edit" spidmax="62466"/>
  </w:hdrShapeDefaults>
  <w:footnotePr>
    <w:footnote w:id="-1"/>
    <w:footnote w:id="0"/>
  </w:footnotePr>
  <w:endnotePr>
    <w:endnote w:id="-1"/>
    <w:endnote w:id="0"/>
  </w:endnotePr>
  <w:compat/>
  <w:rsids>
    <w:rsidRoot w:val="00483B6F"/>
    <w:rsid w:val="00004F7E"/>
    <w:rsid w:val="000074DC"/>
    <w:rsid w:val="00027142"/>
    <w:rsid w:val="000433A2"/>
    <w:rsid w:val="0004368A"/>
    <w:rsid w:val="00043B64"/>
    <w:rsid w:val="00046FED"/>
    <w:rsid w:val="000543A1"/>
    <w:rsid w:val="00055EFA"/>
    <w:rsid w:val="00060073"/>
    <w:rsid w:val="00064B2C"/>
    <w:rsid w:val="0006797E"/>
    <w:rsid w:val="00071A44"/>
    <w:rsid w:val="000737FD"/>
    <w:rsid w:val="000745F7"/>
    <w:rsid w:val="00074E1F"/>
    <w:rsid w:val="00075610"/>
    <w:rsid w:val="00076CAD"/>
    <w:rsid w:val="00081FDB"/>
    <w:rsid w:val="00082C13"/>
    <w:rsid w:val="000B2B47"/>
    <w:rsid w:val="000C618A"/>
    <w:rsid w:val="000E5148"/>
    <w:rsid w:val="000E63B9"/>
    <w:rsid w:val="000E6D80"/>
    <w:rsid w:val="000E7F91"/>
    <w:rsid w:val="000F777C"/>
    <w:rsid w:val="0010043C"/>
    <w:rsid w:val="00102967"/>
    <w:rsid w:val="00104939"/>
    <w:rsid w:val="001126D2"/>
    <w:rsid w:val="00114C06"/>
    <w:rsid w:val="0011742E"/>
    <w:rsid w:val="00132B6A"/>
    <w:rsid w:val="00151A6B"/>
    <w:rsid w:val="00151C3B"/>
    <w:rsid w:val="00154F22"/>
    <w:rsid w:val="0015756D"/>
    <w:rsid w:val="00157F54"/>
    <w:rsid w:val="00161435"/>
    <w:rsid w:val="00163311"/>
    <w:rsid w:val="00172D6C"/>
    <w:rsid w:val="001758A9"/>
    <w:rsid w:val="001871C7"/>
    <w:rsid w:val="0019150E"/>
    <w:rsid w:val="00194EFC"/>
    <w:rsid w:val="001A35D2"/>
    <w:rsid w:val="001A3FA8"/>
    <w:rsid w:val="001C322F"/>
    <w:rsid w:val="001D2EA8"/>
    <w:rsid w:val="001E0C14"/>
    <w:rsid w:val="001E6D4B"/>
    <w:rsid w:val="001F1238"/>
    <w:rsid w:val="001F2D0B"/>
    <w:rsid w:val="00200D66"/>
    <w:rsid w:val="00201F0B"/>
    <w:rsid w:val="00216E57"/>
    <w:rsid w:val="002329B2"/>
    <w:rsid w:val="00240B63"/>
    <w:rsid w:val="00245B4D"/>
    <w:rsid w:val="002624BF"/>
    <w:rsid w:val="00286151"/>
    <w:rsid w:val="0028696A"/>
    <w:rsid w:val="002908EC"/>
    <w:rsid w:val="00295D0B"/>
    <w:rsid w:val="00296B0C"/>
    <w:rsid w:val="002A3EAD"/>
    <w:rsid w:val="002A5B94"/>
    <w:rsid w:val="002B7F84"/>
    <w:rsid w:val="002E2553"/>
    <w:rsid w:val="002E471E"/>
    <w:rsid w:val="002F410B"/>
    <w:rsid w:val="002F6B5C"/>
    <w:rsid w:val="00300719"/>
    <w:rsid w:val="00313927"/>
    <w:rsid w:val="00334C97"/>
    <w:rsid w:val="00336ABE"/>
    <w:rsid w:val="00343493"/>
    <w:rsid w:val="00347D6F"/>
    <w:rsid w:val="00361631"/>
    <w:rsid w:val="00381F22"/>
    <w:rsid w:val="0038336C"/>
    <w:rsid w:val="0038439F"/>
    <w:rsid w:val="00387213"/>
    <w:rsid w:val="00392C1F"/>
    <w:rsid w:val="00396172"/>
    <w:rsid w:val="003B3E76"/>
    <w:rsid w:val="003C5D8B"/>
    <w:rsid w:val="003D2544"/>
    <w:rsid w:val="003E0EF2"/>
    <w:rsid w:val="003E1171"/>
    <w:rsid w:val="003E23F3"/>
    <w:rsid w:val="003E53C0"/>
    <w:rsid w:val="003E5658"/>
    <w:rsid w:val="0040291E"/>
    <w:rsid w:val="00402D60"/>
    <w:rsid w:val="00410BA4"/>
    <w:rsid w:val="00412ECD"/>
    <w:rsid w:val="00434253"/>
    <w:rsid w:val="00435639"/>
    <w:rsid w:val="00443796"/>
    <w:rsid w:val="00444A80"/>
    <w:rsid w:val="00450E63"/>
    <w:rsid w:val="00475AAE"/>
    <w:rsid w:val="00482532"/>
    <w:rsid w:val="00483B02"/>
    <w:rsid w:val="00483B6F"/>
    <w:rsid w:val="0048426A"/>
    <w:rsid w:val="004909C8"/>
    <w:rsid w:val="004B2959"/>
    <w:rsid w:val="004B69E8"/>
    <w:rsid w:val="004D7B7E"/>
    <w:rsid w:val="004E1F10"/>
    <w:rsid w:val="004E7D4F"/>
    <w:rsid w:val="004F2755"/>
    <w:rsid w:val="004F4DFE"/>
    <w:rsid w:val="004F560E"/>
    <w:rsid w:val="00504659"/>
    <w:rsid w:val="00515FC6"/>
    <w:rsid w:val="00537C97"/>
    <w:rsid w:val="00553E74"/>
    <w:rsid w:val="005558CC"/>
    <w:rsid w:val="0055710E"/>
    <w:rsid w:val="00560923"/>
    <w:rsid w:val="00561A8F"/>
    <w:rsid w:val="005747AC"/>
    <w:rsid w:val="005853E5"/>
    <w:rsid w:val="00595F89"/>
    <w:rsid w:val="005B1DE3"/>
    <w:rsid w:val="005D3D2E"/>
    <w:rsid w:val="005D5FB9"/>
    <w:rsid w:val="005F4265"/>
    <w:rsid w:val="005F4B70"/>
    <w:rsid w:val="006424DC"/>
    <w:rsid w:val="00644190"/>
    <w:rsid w:val="006633EB"/>
    <w:rsid w:val="00665B2A"/>
    <w:rsid w:val="00672416"/>
    <w:rsid w:val="0067303E"/>
    <w:rsid w:val="006A0120"/>
    <w:rsid w:val="006A5861"/>
    <w:rsid w:val="006A67D2"/>
    <w:rsid w:val="006B015F"/>
    <w:rsid w:val="006B44AD"/>
    <w:rsid w:val="006C0DB4"/>
    <w:rsid w:val="006C2E67"/>
    <w:rsid w:val="006E0D12"/>
    <w:rsid w:val="006E32F1"/>
    <w:rsid w:val="006E791D"/>
    <w:rsid w:val="006E7E38"/>
    <w:rsid w:val="006F51E8"/>
    <w:rsid w:val="0070093B"/>
    <w:rsid w:val="00717E5B"/>
    <w:rsid w:val="00733840"/>
    <w:rsid w:val="00742B3A"/>
    <w:rsid w:val="007432A1"/>
    <w:rsid w:val="0074483D"/>
    <w:rsid w:val="0074591E"/>
    <w:rsid w:val="00746BFD"/>
    <w:rsid w:val="00754428"/>
    <w:rsid w:val="00761A5C"/>
    <w:rsid w:val="0076263C"/>
    <w:rsid w:val="00763885"/>
    <w:rsid w:val="0076420E"/>
    <w:rsid w:val="00780FF9"/>
    <w:rsid w:val="00787923"/>
    <w:rsid w:val="0079207E"/>
    <w:rsid w:val="007A66B1"/>
    <w:rsid w:val="007D0B27"/>
    <w:rsid w:val="007D4532"/>
    <w:rsid w:val="007E1A1B"/>
    <w:rsid w:val="007E4776"/>
    <w:rsid w:val="007F35CB"/>
    <w:rsid w:val="007F7013"/>
    <w:rsid w:val="00832211"/>
    <w:rsid w:val="00847B1D"/>
    <w:rsid w:val="00857C49"/>
    <w:rsid w:val="00860E1F"/>
    <w:rsid w:val="0086233A"/>
    <w:rsid w:val="00862E0B"/>
    <w:rsid w:val="00864A0A"/>
    <w:rsid w:val="008731B9"/>
    <w:rsid w:val="008A1FF0"/>
    <w:rsid w:val="008B12DE"/>
    <w:rsid w:val="008B1F81"/>
    <w:rsid w:val="008C09C3"/>
    <w:rsid w:val="008D1306"/>
    <w:rsid w:val="009019D2"/>
    <w:rsid w:val="00903B27"/>
    <w:rsid w:val="00905009"/>
    <w:rsid w:val="00907D37"/>
    <w:rsid w:val="00911822"/>
    <w:rsid w:val="009203BA"/>
    <w:rsid w:val="00920D42"/>
    <w:rsid w:val="00925765"/>
    <w:rsid w:val="00925EA1"/>
    <w:rsid w:val="00927A9F"/>
    <w:rsid w:val="009338A1"/>
    <w:rsid w:val="00933CCE"/>
    <w:rsid w:val="00936C1B"/>
    <w:rsid w:val="0095157A"/>
    <w:rsid w:val="00955B32"/>
    <w:rsid w:val="00963205"/>
    <w:rsid w:val="009760AA"/>
    <w:rsid w:val="00982DC9"/>
    <w:rsid w:val="00985C0A"/>
    <w:rsid w:val="00985E37"/>
    <w:rsid w:val="00987806"/>
    <w:rsid w:val="009941FA"/>
    <w:rsid w:val="0099733C"/>
    <w:rsid w:val="009B5379"/>
    <w:rsid w:val="009C41FD"/>
    <w:rsid w:val="009D215B"/>
    <w:rsid w:val="009D528E"/>
    <w:rsid w:val="009E5116"/>
    <w:rsid w:val="00A00E37"/>
    <w:rsid w:val="00A24CEF"/>
    <w:rsid w:val="00A32FA0"/>
    <w:rsid w:val="00A33B9E"/>
    <w:rsid w:val="00A40987"/>
    <w:rsid w:val="00A44DF4"/>
    <w:rsid w:val="00A47DE9"/>
    <w:rsid w:val="00A633DF"/>
    <w:rsid w:val="00A72064"/>
    <w:rsid w:val="00A72691"/>
    <w:rsid w:val="00A746A9"/>
    <w:rsid w:val="00A746D4"/>
    <w:rsid w:val="00A970E5"/>
    <w:rsid w:val="00AB01FF"/>
    <w:rsid w:val="00AB3F22"/>
    <w:rsid w:val="00AC1036"/>
    <w:rsid w:val="00AC33D8"/>
    <w:rsid w:val="00AC7B28"/>
    <w:rsid w:val="00AD630D"/>
    <w:rsid w:val="00AD740C"/>
    <w:rsid w:val="00AE1520"/>
    <w:rsid w:val="00AF115E"/>
    <w:rsid w:val="00B07EDA"/>
    <w:rsid w:val="00B15E1F"/>
    <w:rsid w:val="00B2268F"/>
    <w:rsid w:val="00B3326C"/>
    <w:rsid w:val="00B502DD"/>
    <w:rsid w:val="00B6767F"/>
    <w:rsid w:val="00B739CB"/>
    <w:rsid w:val="00B76EAF"/>
    <w:rsid w:val="00B93544"/>
    <w:rsid w:val="00BA1E78"/>
    <w:rsid w:val="00BB7719"/>
    <w:rsid w:val="00BC42F3"/>
    <w:rsid w:val="00BD56CA"/>
    <w:rsid w:val="00BE1BBE"/>
    <w:rsid w:val="00BF641D"/>
    <w:rsid w:val="00C03F38"/>
    <w:rsid w:val="00C14EC6"/>
    <w:rsid w:val="00C22C4E"/>
    <w:rsid w:val="00C250B5"/>
    <w:rsid w:val="00C33D4C"/>
    <w:rsid w:val="00C368BC"/>
    <w:rsid w:val="00C54A78"/>
    <w:rsid w:val="00C54EFB"/>
    <w:rsid w:val="00C565E8"/>
    <w:rsid w:val="00C60011"/>
    <w:rsid w:val="00C6439F"/>
    <w:rsid w:val="00C64EAF"/>
    <w:rsid w:val="00C77B99"/>
    <w:rsid w:val="00C80519"/>
    <w:rsid w:val="00C80CF6"/>
    <w:rsid w:val="00C845BA"/>
    <w:rsid w:val="00C9663D"/>
    <w:rsid w:val="00CA0099"/>
    <w:rsid w:val="00CA1483"/>
    <w:rsid w:val="00CB48AA"/>
    <w:rsid w:val="00CC1FAE"/>
    <w:rsid w:val="00CD058C"/>
    <w:rsid w:val="00CE644C"/>
    <w:rsid w:val="00CF3FBE"/>
    <w:rsid w:val="00D030A7"/>
    <w:rsid w:val="00D172FD"/>
    <w:rsid w:val="00D429F4"/>
    <w:rsid w:val="00D43B66"/>
    <w:rsid w:val="00D535C6"/>
    <w:rsid w:val="00D622A6"/>
    <w:rsid w:val="00D70604"/>
    <w:rsid w:val="00D77527"/>
    <w:rsid w:val="00D867C8"/>
    <w:rsid w:val="00DA4D1D"/>
    <w:rsid w:val="00DB104F"/>
    <w:rsid w:val="00DB1E56"/>
    <w:rsid w:val="00DE1419"/>
    <w:rsid w:val="00DF0F07"/>
    <w:rsid w:val="00E0103C"/>
    <w:rsid w:val="00E042DF"/>
    <w:rsid w:val="00E11E99"/>
    <w:rsid w:val="00E1791D"/>
    <w:rsid w:val="00E3093E"/>
    <w:rsid w:val="00E32237"/>
    <w:rsid w:val="00E42D40"/>
    <w:rsid w:val="00E430DC"/>
    <w:rsid w:val="00E4328E"/>
    <w:rsid w:val="00E43B95"/>
    <w:rsid w:val="00E47117"/>
    <w:rsid w:val="00E50454"/>
    <w:rsid w:val="00E64C5F"/>
    <w:rsid w:val="00E65E56"/>
    <w:rsid w:val="00E81921"/>
    <w:rsid w:val="00E82848"/>
    <w:rsid w:val="00E9480D"/>
    <w:rsid w:val="00EA2228"/>
    <w:rsid w:val="00EA6404"/>
    <w:rsid w:val="00EB1952"/>
    <w:rsid w:val="00ED366E"/>
    <w:rsid w:val="00EE701C"/>
    <w:rsid w:val="00EF3817"/>
    <w:rsid w:val="00EF4038"/>
    <w:rsid w:val="00F013D8"/>
    <w:rsid w:val="00F038FE"/>
    <w:rsid w:val="00F149DD"/>
    <w:rsid w:val="00F244FC"/>
    <w:rsid w:val="00F32CAF"/>
    <w:rsid w:val="00F6296C"/>
    <w:rsid w:val="00F9069A"/>
    <w:rsid w:val="00F92B17"/>
    <w:rsid w:val="00F94297"/>
    <w:rsid w:val="00FA1F5F"/>
    <w:rsid w:val="00FA2EC7"/>
    <w:rsid w:val="00FC145F"/>
    <w:rsid w:val="00FC6145"/>
    <w:rsid w:val="00FE3AD6"/>
    <w:rsid w:val="00FE3EF8"/>
    <w:rsid w:val="00FE43B6"/>
    <w:rsid w:val="00FE4799"/>
    <w:rsid w:val="00FF5A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B6F"/>
    <w:pPr>
      <w:spacing w:after="0" w:line="240" w:lineRule="auto"/>
    </w:pPr>
    <w:rPr>
      <w:rFonts w:ascii="Times New Roman" w:eastAsia="Times New Roman" w:hAnsi="Times New Roman"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483B6F"/>
    <w:rPr>
      <w:b/>
      <w:bCs/>
    </w:rPr>
  </w:style>
  <w:style w:type="paragraph" w:styleId="Prrafodelista">
    <w:name w:val="List Paragraph"/>
    <w:basedOn w:val="Normal"/>
    <w:uiPriority w:val="34"/>
    <w:qFormat/>
    <w:rsid w:val="00444A80"/>
    <w:pPr>
      <w:ind w:left="720"/>
      <w:contextualSpacing/>
    </w:pPr>
  </w:style>
  <w:style w:type="paragraph" w:styleId="NormalWeb">
    <w:name w:val="Normal (Web)"/>
    <w:basedOn w:val="Normal"/>
    <w:rsid w:val="00733840"/>
    <w:pPr>
      <w:spacing w:before="100" w:beforeAutospacing="1" w:after="100" w:afterAutospacing="1"/>
    </w:pPr>
    <w:rPr>
      <w:color w:val="000000"/>
    </w:rPr>
  </w:style>
  <w:style w:type="table" w:styleId="Tablaconcuadrcula">
    <w:name w:val="Table Grid"/>
    <w:basedOn w:val="Tablanormal"/>
    <w:rsid w:val="000543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0093B"/>
    <w:rPr>
      <w:rFonts w:ascii="Tahoma" w:hAnsi="Tahoma" w:cs="Tahoma"/>
      <w:sz w:val="16"/>
      <w:szCs w:val="16"/>
    </w:rPr>
  </w:style>
  <w:style w:type="character" w:customStyle="1" w:styleId="TextodegloboCar">
    <w:name w:val="Texto de globo Car"/>
    <w:basedOn w:val="Fuentedeprrafopredeter"/>
    <w:link w:val="Textodeglobo"/>
    <w:uiPriority w:val="99"/>
    <w:semiHidden/>
    <w:rsid w:val="0070093B"/>
    <w:rPr>
      <w:rFonts w:eastAsia="Times New Roman" w:cs="Tahoma"/>
      <w:sz w:val="16"/>
      <w:szCs w:val="16"/>
      <w:lang w:eastAsia="es-ES"/>
    </w:rPr>
  </w:style>
  <w:style w:type="paragraph" w:styleId="Encabezado">
    <w:name w:val="header"/>
    <w:basedOn w:val="Normal"/>
    <w:link w:val="EncabezadoCar"/>
    <w:unhideWhenUsed/>
    <w:rsid w:val="0074591E"/>
    <w:pPr>
      <w:tabs>
        <w:tab w:val="center" w:pos="4252"/>
        <w:tab w:val="right" w:pos="8504"/>
      </w:tabs>
    </w:pPr>
  </w:style>
  <w:style w:type="character" w:customStyle="1" w:styleId="EncabezadoCar">
    <w:name w:val="Encabezado Car"/>
    <w:basedOn w:val="Fuentedeprrafopredeter"/>
    <w:link w:val="Encabezado"/>
    <w:rsid w:val="0074591E"/>
    <w:rPr>
      <w:rFonts w:ascii="Times New Roman" w:eastAsia="Times New Roman" w:hAnsi="Times New Roman" w:cs="Times New Roman"/>
      <w:szCs w:val="24"/>
      <w:lang w:eastAsia="es-ES"/>
    </w:rPr>
  </w:style>
  <w:style w:type="paragraph" w:styleId="Piedepgina">
    <w:name w:val="footer"/>
    <w:basedOn w:val="Normal"/>
    <w:link w:val="PiedepginaCar"/>
    <w:uiPriority w:val="99"/>
    <w:unhideWhenUsed/>
    <w:rsid w:val="0074591E"/>
    <w:pPr>
      <w:tabs>
        <w:tab w:val="center" w:pos="4252"/>
        <w:tab w:val="right" w:pos="8504"/>
      </w:tabs>
    </w:pPr>
  </w:style>
  <w:style w:type="character" w:customStyle="1" w:styleId="PiedepginaCar">
    <w:name w:val="Pie de página Car"/>
    <w:basedOn w:val="Fuentedeprrafopredeter"/>
    <w:link w:val="Piedepgina"/>
    <w:uiPriority w:val="99"/>
    <w:rsid w:val="0074591E"/>
    <w:rPr>
      <w:rFonts w:ascii="Times New Roman" w:eastAsia="Times New Roman" w:hAnsi="Times New Roman" w:cs="Times New Roman"/>
      <w:szCs w:val="24"/>
      <w:lang w:eastAsia="es-ES"/>
    </w:rPr>
  </w:style>
  <w:style w:type="paragraph" w:styleId="Textoindependiente">
    <w:name w:val="Body Text"/>
    <w:basedOn w:val="Normal"/>
    <w:link w:val="TextoindependienteCar"/>
    <w:rsid w:val="0010043C"/>
    <w:pPr>
      <w:jc w:val="both"/>
    </w:pPr>
    <w:rPr>
      <w:rFonts w:ascii="Arial" w:hAnsi="Arial" w:cs="Arial"/>
      <w:sz w:val="28"/>
    </w:rPr>
  </w:style>
  <w:style w:type="character" w:customStyle="1" w:styleId="TextoindependienteCar">
    <w:name w:val="Texto independiente Car"/>
    <w:basedOn w:val="Fuentedeprrafopredeter"/>
    <w:link w:val="Textoindependiente"/>
    <w:rsid w:val="0010043C"/>
    <w:rPr>
      <w:rFonts w:ascii="Arial" w:eastAsia="Times New Roman" w:hAnsi="Arial" w:cs="Arial"/>
      <w:sz w:val="28"/>
      <w:szCs w:val="24"/>
      <w:lang w:eastAsia="es-ES"/>
    </w:rPr>
  </w:style>
  <w:style w:type="paragraph" w:styleId="Textoindependiente2">
    <w:name w:val="Body Text 2"/>
    <w:basedOn w:val="Normal"/>
    <w:link w:val="Textoindependiente2Car"/>
    <w:rsid w:val="0010043C"/>
    <w:pPr>
      <w:spacing w:after="120" w:line="480" w:lineRule="auto"/>
    </w:pPr>
  </w:style>
  <w:style w:type="character" w:customStyle="1" w:styleId="Textoindependiente2Car">
    <w:name w:val="Texto independiente 2 Car"/>
    <w:basedOn w:val="Fuentedeprrafopredeter"/>
    <w:link w:val="Textoindependiente2"/>
    <w:rsid w:val="0010043C"/>
    <w:rPr>
      <w:rFonts w:ascii="Times New Roman" w:eastAsia="Times New Roman" w:hAnsi="Times New Roman" w:cs="Times New Roman"/>
      <w:szCs w:val="24"/>
      <w:lang w:eastAsia="es-ES"/>
    </w:rPr>
  </w:style>
  <w:style w:type="character" w:customStyle="1" w:styleId="fuente1">
    <w:name w:val="fuente1"/>
    <w:basedOn w:val="Fuentedeprrafopredeter"/>
    <w:rsid w:val="0010043C"/>
    <w:rPr>
      <w:rFonts w:ascii="Verdana" w:hAnsi="Verdana" w:hint="default"/>
      <w:i w:val="0"/>
      <w:iCs w:val="0"/>
      <w:color w:val="999999"/>
      <w:sz w:val="14"/>
      <w:szCs w:val="14"/>
    </w:rPr>
  </w:style>
  <w:style w:type="paragraph" w:customStyle="1" w:styleId="tit1">
    <w:name w:val="tit1"/>
    <w:basedOn w:val="Normal"/>
    <w:rsid w:val="0010043C"/>
    <w:pPr>
      <w:spacing w:before="100" w:beforeAutospacing="1" w:after="100" w:afterAutospacing="1"/>
    </w:pPr>
    <w:rPr>
      <w:rFonts w:ascii="Verdana" w:hAnsi="Verdana"/>
      <w:b/>
      <w:bCs/>
      <w:color w:val="000000"/>
      <w:spacing w:val="15"/>
      <w:sz w:val="26"/>
      <w:szCs w:val="26"/>
    </w:rPr>
  </w:style>
  <w:style w:type="paragraph" w:customStyle="1" w:styleId="fuente">
    <w:name w:val="fuente"/>
    <w:basedOn w:val="Normal"/>
    <w:rsid w:val="0010043C"/>
    <w:pPr>
      <w:spacing w:before="100" w:beforeAutospacing="1" w:after="100" w:afterAutospacing="1"/>
    </w:pPr>
    <w:rPr>
      <w:rFonts w:ascii="Verdana" w:hAnsi="Verdana"/>
      <w:color w:val="999999"/>
      <w:sz w:val="14"/>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19652-4C0B-4E85-B66D-6682CA0C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7</Pages>
  <Words>5652</Words>
  <Characters>31091</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TEMA730715</dc:creator>
  <cp:lastModifiedBy>SASA761101</cp:lastModifiedBy>
  <cp:revision>104</cp:revision>
  <cp:lastPrinted>2010-04-05T19:16:00Z</cp:lastPrinted>
  <dcterms:created xsi:type="dcterms:W3CDTF">2010-03-18T14:13:00Z</dcterms:created>
  <dcterms:modified xsi:type="dcterms:W3CDTF">2010-04-05T19:17:00Z</dcterms:modified>
</cp:coreProperties>
</file>